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Layout w:type="fixed"/>
        <w:tblCellMar>
          <w:left w:w="10" w:type="dxa"/>
          <w:right w:w="10" w:type="dxa"/>
        </w:tblCellMar>
        <w:tblLook w:val="0000" w:firstRow="0" w:lastRow="0" w:firstColumn="0" w:lastColumn="0" w:noHBand="0" w:noVBand="0"/>
      </w:tblPr>
      <w:tblGrid>
        <w:gridCol w:w="1448"/>
        <w:gridCol w:w="5973"/>
        <w:gridCol w:w="3289"/>
      </w:tblGrid>
      <w:tr w:rsidR="006256B5" w14:paraId="429D45D7" w14:textId="77777777" w:rsidTr="0070085D">
        <w:tc>
          <w:tcPr>
            <w:tcW w:w="1448" w:type="dxa"/>
            <w:vMerge w:val="restart"/>
            <w:tcMar>
              <w:top w:w="0" w:type="dxa"/>
              <w:left w:w="108" w:type="dxa"/>
              <w:bottom w:w="0" w:type="dxa"/>
              <w:right w:w="108" w:type="dxa"/>
            </w:tcMar>
          </w:tcPr>
          <w:p w14:paraId="594A4120" w14:textId="7FE748C0" w:rsidR="006256B5" w:rsidRDefault="0026445E" w:rsidP="0070085D">
            <w:pPr>
              <w:pStyle w:val="Standard"/>
            </w:pPr>
            <w:r>
              <w:rPr>
                <w:noProof/>
                <w:lang w:eastAsia="en-US"/>
              </w:rPr>
              <w:t xml:space="preserve"> </w:t>
            </w:r>
            <w:r w:rsidR="006256B5">
              <w:rPr>
                <w:noProof/>
                <w:lang w:eastAsia="en-US"/>
              </w:rPr>
              <w:drawing>
                <wp:inline distT="0" distB="0" distL="0" distR="0" wp14:anchorId="0F9E99CA" wp14:editId="527E99C5">
                  <wp:extent cx="781537" cy="819028"/>
                  <wp:effectExtent l="0" t="0" r="0" b="122"/>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81537" cy="819028"/>
                          </a:xfrm>
                          <a:prstGeom prst="rect">
                            <a:avLst/>
                          </a:prstGeom>
                          <a:solidFill>
                            <a:srgbClr val="FFFFFF"/>
                          </a:solidFill>
                          <a:ln>
                            <a:noFill/>
                            <a:prstDash/>
                          </a:ln>
                        </pic:spPr>
                      </pic:pic>
                    </a:graphicData>
                  </a:graphic>
                </wp:inline>
              </w:drawing>
            </w:r>
          </w:p>
        </w:tc>
        <w:tc>
          <w:tcPr>
            <w:tcW w:w="5973" w:type="dxa"/>
            <w:tcBorders>
              <w:bottom w:val="single" w:sz="12" w:space="0" w:color="000080"/>
            </w:tcBorders>
            <w:tcMar>
              <w:top w:w="0" w:type="dxa"/>
              <w:left w:w="108" w:type="dxa"/>
              <w:bottom w:w="0" w:type="dxa"/>
              <w:right w:w="108" w:type="dxa"/>
            </w:tcMar>
          </w:tcPr>
          <w:p w14:paraId="10B14637" w14:textId="77777777" w:rsidR="006256B5" w:rsidRPr="00EA7495" w:rsidRDefault="006256B5" w:rsidP="0070085D">
            <w:pPr>
              <w:pStyle w:val="Standard"/>
              <w:jc w:val="center"/>
              <w:rPr>
                <w:b/>
                <w:i/>
                <w:color w:val="1F497D"/>
                <w:sz w:val="44"/>
                <w:szCs w:val="44"/>
              </w:rPr>
            </w:pPr>
            <w:r w:rsidRPr="00EA7495">
              <w:rPr>
                <w:b/>
                <w:i/>
                <w:color w:val="1F497D"/>
                <w:sz w:val="44"/>
                <w:szCs w:val="44"/>
              </w:rPr>
              <w:t>U.S. NAVAL SEA CADET CORPS</w:t>
            </w:r>
          </w:p>
        </w:tc>
        <w:tc>
          <w:tcPr>
            <w:tcW w:w="3289" w:type="dxa"/>
            <w:vMerge w:val="restart"/>
            <w:tcMar>
              <w:top w:w="0" w:type="dxa"/>
              <w:left w:w="108" w:type="dxa"/>
              <w:bottom w:w="0" w:type="dxa"/>
              <w:right w:w="108" w:type="dxa"/>
            </w:tcMar>
          </w:tcPr>
          <w:p w14:paraId="7BDF5A6F" w14:textId="77777777" w:rsidR="006256B5" w:rsidRDefault="006256B5" w:rsidP="0070085D">
            <w:pPr>
              <w:pStyle w:val="Standard"/>
              <w:jc w:val="right"/>
            </w:pPr>
            <w:r>
              <w:rPr>
                <w:noProof/>
                <w:lang w:eastAsia="en-US"/>
              </w:rPr>
              <w:drawing>
                <wp:inline distT="0" distB="0" distL="0" distR="0" wp14:anchorId="5DDE0E08" wp14:editId="2ACD1F3A">
                  <wp:extent cx="1950872" cy="1403969"/>
                  <wp:effectExtent l="0" t="0" r="0" b="5731"/>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950872" cy="1403969"/>
                          </a:xfrm>
                          <a:prstGeom prst="rect">
                            <a:avLst/>
                          </a:prstGeom>
                          <a:solidFill>
                            <a:srgbClr val="FFFFFF"/>
                          </a:solidFill>
                          <a:ln>
                            <a:noFill/>
                            <a:prstDash/>
                          </a:ln>
                        </pic:spPr>
                      </pic:pic>
                    </a:graphicData>
                  </a:graphic>
                </wp:inline>
              </w:drawing>
            </w:r>
          </w:p>
        </w:tc>
      </w:tr>
      <w:tr w:rsidR="006256B5" w14:paraId="722D91DF" w14:textId="77777777" w:rsidTr="0070085D">
        <w:trPr>
          <w:trHeight w:val="1318"/>
        </w:trPr>
        <w:tc>
          <w:tcPr>
            <w:tcW w:w="1448" w:type="dxa"/>
            <w:vMerge/>
            <w:tcMar>
              <w:top w:w="0" w:type="dxa"/>
              <w:left w:w="108" w:type="dxa"/>
              <w:bottom w:w="0" w:type="dxa"/>
              <w:right w:w="108" w:type="dxa"/>
            </w:tcMar>
          </w:tcPr>
          <w:p w14:paraId="268D2A24" w14:textId="77777777" w:rsidR="006256B5" w:rsidRDefault="006256B5" w:rsidP="0070085D">
            <w:pPr>
              <w:suppressAutoHyphens w:val="0"/>
            </w:pPr>
          </w:p>
        </w:tc>
        <w:tc>
          <w:tcPr>
            <w:tcW w:w="5973" w:type="dxa"/>
            <w:tcBorders>
              <w:top w:val="single" w:sz="12" w:space="0" w:color="000080"/>
            </w:tcBorders>
            <w:tcMar>
              <w:top w:w="0" w:type="dxa"/>
              <w:left w:w="108" w:type="dxa"/>
              <w:bottom w:w="0" w:type="dxa"/>
              <w:right w:w="108" w:type="dxa"/>
            </w:tcMar>
          </w:tcPr>
          <w:p w14:paraId="1096632D" w14:textId="77777777" w:rsidR="006256B5" w:rsidRDefault="006256B5" w:rsidP="0070085D">
            <w:pPr>
              <w:pStyle w:val="Standard"/>
              <w:snapToGrid w:val="0"/>
              <w:jc w:val="center"/>
              <w:rPr>
                <w:color w:val="1F497D"/>
                <w:sz w:val="8"/>
                <w:szCs w:val="8"/>
              </w:rPr>
            </w:pPr>
          </w:p>
          <w:p w14:paraId="3B30C332" w14:textId="2D48EDEC" w:rsidR="00473A9A" w:rsidRDefault="00473A9A" w:rsidP="0070085D">
            <w:pPr>
              <w:pStyle w:val="Standard"/>
              <w:jc w:val="center"/>
              <w:rPr>
                <w:color w:val="1F497D"/>
                <w:sz w:val="24"/>
                <w:szCs w:val="24"/>
              </w:rPr>
            </w:pPr>
            <w:r>
              <w:rPr>
                <w:color w:val="1F497D"/>
                <w:sz w:val="24"/>
                <w:szCs w:val="24"/>
              </w:rPr>
              <w:t>USNLCC Training Ship Indianapolis</w:t>
            </w:r>
          </w:p>
          <w:p w14:paraId="662DF7B1" w14:textId="66DEEA21" w:rsidR="006256B5" w:rsidRDefault="0026445E" w:rsidP="0026445E">
            <w:pPr>
              <w:pStyle w:val="Standard"/>
              <w:rPr>
                <w:color w:val="1F497D"/>
              </w:rPr>
            </w:pPr>
            <w:r>
              <w:rPr>
                <w:color w:val="1F497D"/>
              </w:rPr>
              <w:t xml:space="preserve">                                            </w:t>
            </w:r>
            <w:r w:rsidR="006256B5">
              <w:rPr>
                <w:color w:val="1F497D"/>
              </w:rPr>
              <w:t xml:space="preserve">Phoenix Arizona  </w:t>
            </w:r>
          </w:p>
          <w:p w14:paraId="0C841E11" w14:textId="77777777" w:rsidR="006256B5" w:rsidRDefault="006256B5" w:rsidP="0070085D">
            <w:pPr>
              <w:pStyle w:val="Standard"/>
              <w:jc w:val="center"/>
              <w:rPr>
                <w:color w:val="1F497D"/>
              </w:rPr>
            </w:pPr>
            <w:r>
              <w:rPr>
                <w:color w:val="1F497D"/>
              </w:rPr>
              <w:t>P: (623) 341-4980                                                      chollaskipper.wix.com/Indianapolis</w:t>
            </w:r>
          </w:p>
        </w:tc>
        <w:tc>
          <w:tcPr>
            <w:tcW w:w="3289" w:type="dxa"/>
            <w:vMerge/>
            <w:tcMar>
              <w:top w:w="0" w:type="dxa"/>
              <w:left w:w="108" w:type="dxa"/>
              <w:bottom w:w="0" w:type="dxa"/>
              <w:right w:w="108" w:type="dxa"/>
            </w:tcMar>
          </w:tcPr>
          <w:p w14:paraId="438220B5" w14:textId="77777777" w:rsidR="006256B5" w:rsidRDefault="006256B5" w:rsidP="0070085D">
            <w:pPr>
              <w:suppressAutoHyphens w:val="0"/>
            </w:pPr>
          </w:p>
        </w:tc>
      </w:tr>
    </w:tbl>
    <w:p w14:paraId="59421B36" w14:textId="77777777" w:rsidR="006256B5" w:rsidRDefault="006256B5" w:rsidP="006256B5">
      <w:pPr>
        <w:pStyle w:val="Header"/>
      </w:pPr>
    </w:p>
    <w:tbl>
      <w:tblPr>
        <w:tblW w:w="10800" w:type="dxa"/>
        <w:tblLayout w:type="fixed"/>
        <w:tblCellMar>
          <w:left w:w="10" w:type="dxa"/>
          <w:right w:w="10" w:type="dxa"/>
        </w:tblCellMar>
        <w:tblLook w:val="0000" w:firstRow="0" w:lastRow="0" w:firstColumn="0" w:lastColumn="0" w:noHBand="0" w:noVBand="0"/>
      </w:tblPr>
      <w:tblGrid>
        <w:gridCol w:w="2520"/>
        <w:gridCol w:w="1080"/>
        <w:gridCol w:w="990"/>
        <w:gridCol w:w="810"/>
        <w:gridCol w:w="810"/>
        <w:gridCol w:w="990"/>
        <w:gridCol w:w="3600"/>
      </w:tblGrid>
      <w:tr w:rsidR="006256B5" w14:paraId="15A6968F" w14:textId="77777777" w:rsidTr="0070085D">
        <w:trPr>
          <w:trHeight w:val="356"/>
        </w:trPr>
        <w:tc>
          <w:tcPr>
            <w:tcW w:w="10800" w:type="dxa"/>
            <w:gridSpan w:val="7"/>
            <w:tcBorders>
              <w:top w:val="single" w:sz="8" w:space="0" w:color="000000"/>
              <w:bottom w:val="single" w:sz="8" w:space="0" w:color="000000"/>
            </w:tcBorders>
            <w:tcMar>
              <w:top w:w="0" w:type="dxa"/>
              <w:left w:w="108" w:type="dxa"/>
              <w:bottom w:w="0" w:type="dxa"/>
              <w:right w:w="108" w:type="dxa"/>
            </w:tcMar>
          </w:tcPr>
          <w:p w14:paraId="581AC28E" w14:textId="77777777" w:rsidR="006256B5" w:rsidRDefault="006256B5" w:rsidP="0070085D">
            <w:pPr>
              <w:pStyle w:val="Heading4"/>
              <w:numPr>
                <w:ilvl w:val="3"/>
                <w:numId w:val="1"/>
              </w:numPr>
              <w:spacing w:line="240" w:lineRule="auto"/>
              <w:rPr>
                <w:rFonts w:ascii="Times New Roman" w:hAnsi="Times New Roman" w:cs="Times New Roman"/>
                <w:bCs/>
                <w:sz w:val="36"/>
              </w:rPr>
            </w:pPr>
            <w:r>
              <w:rPr>
                <w:rFonts w:ascii="Times New Roman" w:hAnsi="Times New Roman" w:cs="Times New Roman"/>
                <w:bCs/>
                <w:sz w:val="36"/>
              </w:rPr>
              <w:t>PLAN OF THE DAY</w:t>
            </w:r>
          </w:p>
        </w:tc>
      </w:tr>
      <w:tr w:rsidR="006256B5" w:rsidRPr="00EA7495" w14:paraId="6DD62B8F" w14:textId="77777777" w:rsidTr="0070085D">
        <w:tc>
          <w:tcPr>
            <w:tcW w:w="10800" w:type="dxa"/>
            <w:gridSpan w:val="7"/>
            <w:tcBorders>
              <w:top w:val="single" w:sz="8" w:space="0" w:color="000000"/>
              <w:bottom w:val="single" w:sz="8" w:space="0" w:color="000000"/>
            </w:tcBorders>
            <w:tcMar>
              <w:top w:w="0" w:type="dxa"/>
              <w:left w:w="108" w:type="dxa"/>
              <w:bottom w:w="0" w:type="dxa"/>
              <w:right w:w="108" w:type="dxa"/>
            </w:tcMar>
          </w:tcPr>
          <w:p w14:paraId="32EA9EAD" w14:textId="77777777" w:rsidR="006256B5" w:rsidRPr="00EA7495" w:rsidRDefault="006256B5" w:rsidP="0070085D">
            <w:pPr>
              <w:pStyle w:val="Textbody"/>
              <w:spacing w:before="80" w:after="80"/>
              <w:rPr>
                <w:rFonts w:ascii="Times New Roman" w:hAnsi="Times New Roman" w:cs="Times New Roman"/>
                <w:sz w:val="15"/>
                <w:szCs w:val="15"/>
              </w:rPr>
            </w:pPr>
            <w:r w:rsidRPr="00EA7495">
              <w:rPr>
                <w:rFonts w:ascii="Times New Roman" w:hAnsi="Times New Roman" w:cs="Times New Roman"/>
                <w:sz w:val="15"/>
                <w:szCs w:val="15"/>
              </w:rPr>
              <w:t>The Plan of the Day is an official document of USNSCC George Horvath Division &amp; USNLCC Training Ship Indianapolis. Its contents reflect current orders of the Commanding Officer and official unit announcements. All Division personnel are responsible for reading and understanding the information contained herein. Parents and guardians of Cadets are encouraged to read the Plan of the Day and to make note of meeting days and special announcements that may affect personal schedules.</w:t>
            </w:r>
          </w:p>
        </w:tc>
      </w:tr>
      <w:tr w:rsidR="006256B5" w14:paraId="032B5EC8" w14:textId="77777777" w:rsidTr="0070085D">
        <w:trPr>
          <w:trHeight w:val="347"/>
        </w:trPr>
        <w:tc>
          <w:tcPr>
            <w:tcW w:w="10800" w:type="dxa"/>
            <w:gridSpan w:val="7"/>
            <w:tcBorders>
              <w:top w:val="single" w:sz="8" w:space="0" w:color="000000"/>
              <w:bottom w:val="single" w:sz="8" w:space="0" w:color="000000"/>
            </w:tcBorders>
            <w:tcMar>
              <w:top w:w="0" w:type="dxa"/>
              <w:left w:w="108" w:type="dxa"/>
              <w:bottom w:w="0" w:type="dxa"/>
              <w:right w:w="108" w:type="dxa"/>
            </w:tcMar>
          </w:tcPr>
          <w:p w14:paraId="4C520F8C" w14:textId="7F44A060" w:rsidR="006256B5" w:rsidRDefault="006256B5" w:rsidP="00771698">
            <w:pPr>
              <w:pStyle w:val="Heading4"/>
              <w:numPr>
                <w:ilvl w:val="3"/>
                <w:numId w:val="1"/>
              </w:numPr>
              <w:spacing w:before="80" w:after="80" w:line="240" w:lineRule="auto"/>
            </w:pPr>
            <w:r>
              <w:rPr>
                <w:rFonts w:ascii="Times New Roman" w:hAnsi="Times New Roman" w:cs="Times New Roman"/>
                <w:bCs/>
                <w:sz w:val="24"/>
                <w:szCs w:val="24"/>
              </w:rPr>
              <w:t xml:space="preserve"> </w:t>
            </w:r>
            <w:r w:rsidR="00771763">
              <w:rPr>
                <w:rFonts w:ascii="Times New Roman" w:hAnsi="Times New Roman" w:cs="Times New Roman"/>
                <w:bCs/>
                <w:sz w:val="24"/>
                <w:szCs w:val="24"/>
              </w:rPr>
              <w:t>22</w:t>
            </w:r>
            <w:r w:rsidR="0026445E">
              <w:rPr>
                <w:rFonts w:ascii="Times New Roman" w:hAnsi="Times New Roman" w:cs="Times New Roman"/>
                <w:bCs/>
                <w:sz w:val="24"/>
                <w:szCs w:val="24"/>
              </w:rPr>
              <w:t xml:space="preserve"> April </w:t>
            </w:r>
            <w:r>
              <w:rPr>
                <w:rFonts w:ascii="Times New Roman" w:hAnsi="Times New Roman" w:cs="Times New Roman"/>
                <w:bCs/>
                <w:sz w:val="24"/>
                <w:szCs w:val="24"/>
              </w:rPr>
              <w:t>18</w:t>
            </w:r>
            <w:r w:rsidR="00524CDF">
              <w:rPr>
                <w:rFonts w:ascii="Times New Roman" w:hAnsi="Times New Roman" w:cs="Times New Roman"/>
                <w:bCs/>
                <w:sz w:val="24"/>
                <w:szCs w:val="24"/>
              </w:rPr>
              <w:t xml:space="preserve"> - S</w:t>
            </w:r>
            <w:r w:rsidR="00771698">
              <w:rPr>
                <w:rFonts w:ascii="Times New Roman" w:hAnsi="Times New Roman" w:cs="Times New Roman"/>
                <w:bCs/>
                <w:sz w:val="24"/>
                <w:szCs w:val="24"/>
              </w:rPr>
              <w:t>UNDAY</w:t>
            </w:r>
          </w:p>
        </w:tc>
      </w:tr>
      <w:tr w:rsidR="006256B5" w14:paraId="1D3B2536" w14:textId="77777777" w:rsidTr="0070085D">
        <w:trPr>
          <w:trHeight w:val="608"/>
        </w:trPr>
        <w:tc>
          <w:tcPr>
            <w:tcW w:w="3600" w:type="dxa"/>
            <w:gridSpan w:val="2"/>
            <w:tcBorders>
              <w:top w:val="single" w:sz="8" w:space="0" w:color="000000"/>
            </w:tcBorders>
            <w:tcMar>
              <w:top w:w="0" w:type="dxa"/>
              <w:left w:w="108" w:type="dxa"/>
              <w:bottom w:w="0" w:type="dxa"/>
              <w:right w:w="108" w:type="dxa"/>
            </w:tcMar>
          </w:tcPr>
          <w:p w14:paraId="31DFC7DE" w14:textId="77777777" w:rsidR="006256B5" w:rsidRDefault="006256B5" w:rsidP="0070085D">
            <w:pPr>
              <w:pStyle w:val="Standard"/>
              <w:snapToGrid w:val="0"/>
              <w:jc w:val="center"/>
            </w:pPr>
          </w:p>
        </w:tc>
        <w:tc>
          <w:tcPr>
            <w:tcW w:w="3600" w:type="dxa"/>
            <w:gridSpan w:val="4"/>
            <w:tcBorders>
              <w:top w:val="single" w:sz="8" w:space="0" w:color="000000"/>
            </w:tcBorders>
            <w:tcMar>
              <w:top w:w="0" w:type="dxa"/>
              <w:left w:w="108" w:type="dxa"/>
              <w:bottom w:w="0" w:type="dxa"/>
              <w:right w:w="108" w:type="dxa"/>
            </w:tcMar>
          </w:tcPr>
          <w:p w14:paraId="710365BE" w14:textId="6E2A25D1" w:rsidR="006256B5" w:rsidRPr="00F403AD" w:rsidRDefault="006256B5" w:rsidP="0070085D">
            <w:pPr>
              <w:pStyle w:val="Standard"/>
              <w:jc w:val="center"/>
              <w:rPr>
                <w:b/>
                <w:bCs/>
                <w:sz w:val="22"/>
                <w:szCs w:val="22"/>
              </w:rPr>
            </w:pPr>
            <w:r w:rsidRPr="00F403AD">
              <w:rPr>
                <w:b/>
                <w:bCs/>
                <w:sz w:val="22"/>
                <w:szCs w:val="22"/>
              </w:rPr>
              <w:t>LT Lori</w:t>
            </w:r>
            <w:r w:rsidR="00473A9A">
              <w:rPr>
                <w:b/>
                <w:bCs/>
                <w:sz w:val="22"/>
                <w:szCs w:val="22"/>
              </w:rPr>
              <w:t xml:space="preserve"> </w:t>
            </w:r>
            <w:r w:rsidRPr="00F403AD">
              <w:rPr>
                <w:b/>
                <w:bCs/>
                <w:sz w:val="22"/>
                <w:szCs w:val="22"/>
              </w:rPr>
              <w:t xml:space="preserve">Bykerk </w:t>
            </w:r>
          </w:p>
          <w:p w14:paraId="2A630F8E" w14:textId="77777777" w:rsidR="006256B5" w:rsidRPr="00F403AD" w:rsidRDefault="006256B5" w:rsidP="0070085D">
            <w:pPr>
              <w:pStyle w:val="Standard"/>
              <w:jc w:val="center"/>
              <w:rPr>
                <w:b/>
                <w:bCs/>
                <w:sz w:val="16"/>
                <w:szCs w:val="16"/>
              </w:rPr>
            </w:pPr>
            <w:r w:rsidRPr="00F403AD">
              <w:rPr>
                <w:b/>
                <w:bCs/>
                <w:sz w:val="22"/>
                <w:szCs w:val="22"/>
              </w:rPr>
              <w:t>NSCC Commanding Officer</w:t>
            </w:r>
            <w:r w:rsidRPr="00F403AD">
              <w:rPr>
                <w:sz w:val="22"/>
                <w:szCs w:val="22"/>
              </w:rPr>
              <w:br/>
            </w:r>
            <w:r w:rsidRPr="00F403AD">
              <w:rPr>
                <w:b/>
                <w:bCs/>
                <w:color w:val="0066CC"/>
                <w:sz w:val="22"/>
                <w:szCs w:val="22"/>
              </w:rPr>
              <w:t>623-341-4980</w:t>
            </w:r>
          </w:p>
        </w:tc>
        <w:tc>
          <w:tcPr>
            <w:tcW w:w="3600" w:type="dxa"/>
            <w:tcBorders>
              <w:top w:val="single" w:sz="8" w:space="0" w:color="000000"/>
            </w:tcBorders>
            <w:tcMar>
              <w:top w:w="0" w:type="dxa"/>
              <w:left w:w="108" w:type="dxa"/>
              <w:bottom w:w="0" w:type="dxa"/>
              <w:right w:w="108" w:type="dxa"/>
            </w:tcMar>
          </w:tcPr>
          <w:p w14:paraId="355872DC" w14:textId="77777777" w:rsidR="006256B5" w:rsidRDefault="006256B5" w:rsidP="0070085D">
            <w:pPr>
              <w:pStyle w:val="Standard"/>
              <w:snapToGrid w:val="0"/>
              <w:jc w:val="center"/>
            </w:pPr>
          </w:p>
        </w:tc>
      </w:tr>
      <w:tr w:rsidR="006256B5" w:rsidRPr="00F403AD" w14:paraId="4828A911" w14:textId="77777777" w:rsidTr="0026445E">
        <w:trPr>
          <w:trHeight w:val="783"/>
        </w:trPr>
        <w:tc>
          <w:tcPr>
            <w:tcW w:w="5400" w:type="dxa"/>
            <w:gridSpan w:val="4"/>
            <w:tcMar>
              <w:top w:w="0" w:type="dxa"/>
              <w:left w:w="108" w:type="dxa"/>
              <w:bottom w:w="0" w:type="dxa"/>
              <w:right w:w="108" w:type="dxa"/>
            </w:tcMar>
          </w:tcPr>
          <w:p w14:paraId="010F4071" w14:textId="77777777" w:rsidR="006256B5" w:rsidRPr="00F403AD" w:rsidRDefault="006256B5" w:rsidP="0070085D">
            <w:pPr>
              <w:pStyle w:val="Standard"/>
              <w:rPr>
                <w:sz w:val="22"/>
                <w:szCs w:val="22"/>
              </w:rPr>
            </w:pPr>
            <w:r w:rsidRPr="00F403AD">
              <w:rPr>
                <w:b/>
                <w:bCs/>
                <w:sz w:val="22"/>
                <w:szCs w:val="22"/>
              </w:rPr>
              <w:t xml:space="preserve">   Ensign Nicholas Wheeler </w:t>
            </w:r>
            <w:r>
              <w:rPr>
                <w:b/>
                <w:bCs/>
                <w:sz w:val="22"/>
                <w:szCs w:val="22"/>
              </w:rPr>
              <w:t xml:space="preserve">                    </w:t>
            </w:r>
          </w:p>
          <w:p w14:paraId="4127EEE4" w14:textId="77777777" w:rsidR="006256B5" w:rsidRPr="00F403AD" w:rsidRDefault="006256B5" w:rsidP="0070085D">
            <w:pPr>
              <w:pStyle w:val="Standard"/>
              <w:rPr>
                <w:sz w:val="22"/>
                <w:szCs w:val="22"/>
              </w:rPr>
            </w:pPr>
            <w:r w:rsidRPr="00F403AD">
              <w:rPr>
                <w:b/>
                <w:bCs/>
                <w:sz w:val="22"/>
                <w:szCs w:val="22"/>
              </w:rPr>
              <w:t xml:space="preserve">NSCC EXECUTIVE OFFICER </w:t>
            </w:r>
            <w:r>
              <w:rPr>
                <w:b/>
                <w:bCs/>
                <w:sz w:val="22"/>
                <w:szCs w:val="22"/>
              </w:rPr>
              <w:t xml:space="preserve">       </w:t>
            </w:r>
          </w:p>
          <w:p w14:paraId="34047161" w14:textId="77777777" w:rsidR="006256B5" w:rsidRPr="00F403AD" w:rsidRDefault="006256B5" w:rsidP="0070085D">
            <w:pPr>
              <w:pStyle w:val="Standard"/>
              <w:rPr>
                <w:b/>
                <w:bCs/>
                <w:color w:val="0066CC"/>
                <w:sz w:val="22"/>
                <w:szCs w:val="22"/>
              </w:rPr>
            </w:pPr>
            <w:r w:rsidRPr="00F403AD">
              <w:rPr>
                <w:b/>
                <w:bCs/>
                <w:color w:val="0066CC"/>
                <w:sz w:val="22"/>
                <w:szCs w:val="22"/>
              </w:rPr>
              <w:t xml:space="preserve">            480-229-6065                                          </w:t>
            </w:r>
            <w:r>
              <w:rPr>
                <w:b/>
                <w:bCs/>
                <w:color w:val="0066CC"/>
                <w:sz w:val="22"/>
                <w:szCs w:val="22"/>
              </w:rPr>
              <w:t xml:space="preserve">                    </w:t>
            </w:r>
          </w:p>
        </w:tc>
        <w:tc>
          <w:tcPr>
            <w:tcW w:w="5400" w:type="dxa"/>
            <w:gridSpan w:val="3"/>
            <w:tcMar>
              <w:top w:w="0" w:type="dxa"/>
              <w:left w:w="108" w:type="dxa"/>
              <w:bottom w:w="0" w:type="dxa"/>
              <w:right w:w="108" w:type="dxa"/>
            </w:tcMar>
          </w:tcPr>
          <w:p w14:paraId="754AA2A1" w14:textId="1011913F" w:rsidR="0026445E" w:rsidRPr="00476F60" w:rsidRDefault="00152DF5" w:rsidP="0070085D">
            <w:pPr>
              <w:pStyle w:val="Standard"/>
              <w:rPr>
                <w:b/>
                <w:bCs/>
              </w:rPr>
            </w:pPr>
            <w:r w:rsidRPr="00476F60">
              <w:rPr>
                <w:b/>
                <w:bCs/>
              </w:rPr>
              <w:t xml:space="preserve">    </w:t>
            </w:r>
            <w:r w:rsidR="00771763">
              <w:rPr>
                <w:b/>
                <w:bCs/>
              </w:rPr>
              <w:t xml:space="preserve">         </w:t>
            </w:r>
            <w:r w:rsidRPr="00476F60">
              <w:rPr>
                <w:b/>
                <w:bCs/>
              </w:rPr>
              <w:t>ABC</w:t>
            </w:r>
            <w:r w:rsidR="00476F60" w:rsidRPr="00476F60">
              <w:rPr>
                <w:b/>
                <w:bCs/>
              </w:rPr>
              <w:t>/LC3</w:t>
            </w:r>
            <w:r w:rsidRPr="00476F60">
              <w:rPr>
                <w:b/>
                <w:bCs/>
              </w:rPr>
              <w:t xml:space="preserve"> Amelia Cooney</w:t>
            </w:r>
            <w:r w:rsidR="00771698">
              <w:rPr>
                <w:b/>
                <w:bCs/>
              </w:rPr>
              <w:t xml:space="preserve"> </w:t>
            </w:r>
            <w:r w:rsidR="00771763">
              <w:rPr>
                <w:b/>
                <w:bCs/>
              </w:rPr>
              <w:t xml:space="preserve">   APC/LC2 Cecil Brower</w:t>
            </w:r>
          </w:p>
          <w:p w14:paraId="297E5F4C" w14:textId="256A26BD" w:rsidR="006256B5" w:rsidRPr="00476F60" w:rsidRDefault="00156AF6" w:rsidP="0070085D">
            <w:pPr>
              <w:pStyle w:val="Standard"/>
              <w:rPr>
                <w:b/>
                <w:bCs/>
              </w:rPr>
            </w:pPr>
            <w:r>
              <w:rPr>
                <w:b/>
                <w:bCs/>
              </w:rPr>
              <w:t xml:space="preserve">              </w:t>
            </w:r>
            <w:r w:rsidR="00771763">
              <w:rPr>
                <w:b/>
                <w:bCs/>
              </w:rPr>
              <w:t xml:space="preserve">          </w:t>
            </w:r>
            <w:r w:rsidR="00152DF5" w:rsidRPr="00476F60">
              <w:rPr>
                <w:b/>
                <w:bCs/>
              </w:rPr>
              <w:t>NLCC LPO</w:t>
            </w:r>
            <w:r w:rsidR="0026445E" w:rsidRPr="00476F60">
              <w:rPr>
                <w:b/>
                <w:bCs/>
              </w:rPr>
              <w:t xml:space="preserve">     </w:t>
            </w:r>
            <w:r w:rsidR="006256B5" w:rsidRPr="00476F60">
              <w:rPr>
                <w:b/>
                <w:bCs/>
              </w:rPr>
              <w:t xml:space="preserve">               </w:t>
            </w:r>
            <w:r w:rsidR="00066180">
              <w:rPr>
                <w:b/>
                <w:bCs/>
              </w:rPr>
              <w:t xml:space="preserve">  </w:t>
            </w:r>
            <w:r w:rsidR="006256B5" w:rsidRPr="00476F60">
              <w:rPr>
                <w:b/>
                <w:bCs/>
              </w:rPr>
              <w:t xml:space="preserve"> </w:t>
            </w:r>
            <w:r w:rsidR="00771763">
              <w:rPr>
                <w:b/>
                <w:bCs/>
              </w:rPr>
              <w:t>NLCC APOC</w:t>
            </w:r>
            <w:r w:rsidR="006256B5" w:rsidRPr="00476F60">
              <w:rPr>
                <w:b/>
                <w:bCs/>
              </w:rPr>
              <w:t xml:space="preserve">                      </w:t>
            </w:r>
            <w:r w:rsidR="0026445E" w:rsidRPr="00476F60">
              <w:rPr>
                <w:b/>
                <w:bCs/>
              </w:rPr>
              <w:t xml:space="preserve">                     </w:t>
            </w:r>
            <w:r w:rsidR="006256B5" w:rsidRPr="00476F60">
              <w:rPr>
                <w:b/>
                <w:bCs/>
              </w:rPr>
              <w:t xml:space="preserve">       </w:t>
            </w:r>
            <w:r w:rsidR="0026445E" w:rsidRPr="00476F60">
              <w:rPr>
                <w:b/>
                <w:bCs/>
              </w:rPr>
              <w:t xml:space="preserve">                         </w:t>
            </w:r>
          </w:p>
          <w:p w14:paraId="701A9DE7" w14:textId="745CE61E" w:rsidR="006256B5" w:rsidRPr="00F403AD" w:rsidRDefault="00152DF5" w:rsidP="0026445E">
            <w:pPr>
              <w:pStyle w:val="Standard"/>
              <w:rPr>
                <w:b/>
                <w:bCs/>
                <w:sz w:val="22"/>
                <w:szCs w:val="22"/>
              </w:rPr>
            </w:pPr>
            <w:r w:rsidRPr="00476F60">
              <w:rPr>
                <w:b/>
                <w:bCs/>
              </w:rPr>
              <w:t xml:space="preserve">      </w:t>
            </w:r>
            <w:r w:rsidR="00156AF6">
              <w:rPr>
                <w:b/>
                <w:bCs/>
              </w:rPr>
              <w:t xml:space="preserve">      </w:t>
            </w:r>
            <w:r w:rsidR="00771763">
              <w:rPr>
                <w:b/>
                <w:bCs/>
              </w:rPr>
              <w:t xml:space="preserve">            </w:t>
            </w:r>
            <w:r w:rsidR="00FF3C37" w:rsidRPr="00476F60">
              <w:rPr>
                <w:b/>
                <w:bCs/>
                <w:color w:val="4472C4" w:themeColor="accent1"/>
              </w:rPr>
              <w:t>623-878-0402</w:t>
            </w:r>
            <w:r w:rsidR="0026445E">
              <w:rPr>
                <w:b/>
                <w:bCs/>
                <w:color w:val="4472C4" w:themeColor="accent1"/>
                <w:sz w:val="22"/>
                <w:szCs w:val="22"/>
              </w:rPr>
              <w:t xml:space="preserve">   </w:t>
            </w:r>
            <w:r w:rsidR="00771763">
              <w:rPr>
                <w:b/>
                <w:bCs/>
                <w:color w:val="4472C4" w:themeColor="accent1"/>
                <w:sz w:val="22"/>
                <w:szCs w:val="22"/>
              </w:rPr>
              <w:t xml:space="preserve">              </w:t>
            </w:r>
            <w:r w:rsidR="00066180">
              <w:rPr>
                <w:b/>
                <w:bCs/>
                <w:color w:val="4472C4" w:themeColor="accent1"/>
                <w:sz w:val="22"/>
                <w:szCs w:val="22"/>
              </w:rPr>
              <w:t xml:space="preserve"> </w:t>
            </w:r>
            <w:r w:rsidR="00771763">
              <w:rPr>
                <w:b/>
                <w:bCs/>
                <w:color w:val="4472C4" w:themeColor="accent1"/>
                <w:sz w:val="22"/>
                <w:szCs w:val="22"/>
              </w:rPr>
              <w:t xml:space="preserve"> </w:t>
            </w:r>
            <w:r w:rsidR="00771763" w:rsidRPr="00066180">
              <w:rPr>
                <w:b/>
                <w:bCs/>
                <w:color w:val="4472C4" w:themeColor="accent1"/>
              </w:rPr>
              <w:t>928-</w:t>
            </w:r>
            <w:r w:rsidR="00066180" w:rsidRPr="00066180">
              <w:t xml:space="preserve"> </w:t>
            </w:r>
            <w:r w:rsidR="00066180" w:rsidRPr="00066180">
              <w:rPr>
                <w:b/>
                <w:bCs/>
                <w:color w:val="4472C4" w:themeColor="accent1"/>
              </w:rPr>
              <w:t>830-6948</w:t>
            </w:r>
            <w:r w:rsidR="0026445E">
              <w:rPr>
                <w:b/>
                <w:bCs/>
                <w:color w:val="4472C4" w:themeColor="accent1"/>
                <w:sz w:val="22"/>
                <w:szCs w:val="22"/>
              </w:rPr>
              <w:t xml:space="preserve">                          </w:t>
            </w:r>
          </w:p>
        </w:tc>
      </w:tr>
      <w:tr w:rsidR="006256B5" w14:paraId="3515C866" w14:textId="77777777" w:rsidTr="00473A9A">
        <w:trPr>
          <w:cantSplit/>
          <w:trHeight w:val="1393"/>
        </w:trPr>
        <w:tc>
          <w:tcPr>
            <w:tcW w:w="2520" w:type="dxa"/>
            <w:tcBorders>
              <w:top w:val="single" w:sz="8" w:space="0" w:color="000000"/>
              <w:bottom w:val="single" w:sz="8" w:space="0" w:color="000000"/>
            </w:tcBorders>
            <w:tcMar>
              <w:top w:w="0" w:type="dxa"/>
              <w:left w:w="108" w:type="dxa"/>
              <w:bottom w:w="0" w:type="dxa"/>
              <w:right w:w="108" w:type="dxa"/>
            </w:tcMar>
          </w:tcPr>
          <w:p w14:paraId="5AEADEA5" w14:textId="77777777" w:rsidR="006256B5" w:rsidRPr="00EA7495" w:rsidRDefault="006256B5" w:rsidP="0070085D">
            <w:pPr>
              <w:pStyle w:val="Standard"/>
              <w:spacing w:before="80" w:after="80"/>
              <w:rPr>
                <w:b/>
                <w:bCs/>
                <w:sz w:val="18"/>
                <w:szCs w:val="18"/>
              </w:rPr>
            </w:pPr>
            <w:r w:rsidRPr="00EA7495">
              <w:rPr>
                <w:b/>
                <w:bCs/>
                <w:sz w:val="18"/>
                <w:szCs w:val="18"/>
              </w:rPr>
              <w:t>Drill Hours:</w:t>
            </w:r>
          </w:p>
        </w:tc>
        <w:tc>
          <w:tcPr>
            <w:tcW w:w="8280" w:type="dxa"/>
            <w:gridSpan w:val="6"/>
            <w:tcBorders>
              <w:top w:val="single" w:sz="8" w:space="0" w:color="000000"/>
              <w:bottom w:val="single" w:sz="8" w:space="0" w:color="000000"/>
            </w:tcBorders>
            <w:tcMar>
              <w:top w:w="0" w:type="dxa"/>
              <w:left w:w="108" w:type="dxa"/>
              <w:bottom w:w="0" w:type="dxa"/>
              <w:right w:w="108" w:type="dxa"/>
            </w:tcMar>
          </w:tcPr>
          <w:p w14:paraId="71551BF2" w14:textId="50E7BB1A" w:rsidR="000476DB" w:rsidRPr="00F403AD" w:rsidRDefault="006256B5" w:rsidP="000476DB">
            <w:pPr>
              <w:pStyle w:val="Header"/>
              <w:rPr>
                <w:b/>
                <w:bCs/>
                <w:color w:val="0066CC"/>
                <w:sz w:val="21"/>
                <w:szCs w:val="21"/>
              </w:rPr>
            </w:pPr>
            <w:r>
              <w:rPr>
                <w:b/>
                <w:bCs/>
                <w:color w:val="0066CC"/>
                <w:sz w:val="21"/>
                <w:szCs w:val="21"/>
              </w:rPr>
              <w:t>Saturd</w:t>
            </w:r>
            <w:r w:rsidR="007E4F2D">
              <w:rPr>
                <w:b/>
                <w:bCs/>
                <w:color w:val="0066CC"/>
                <w:sz w:val="21"/>
                <w:szCs w:val="21"/>
              </w:rPr>
              <w:t>a</w:t>
            </w:r>
            <w:r w:rsidR="000476DB">
              <w:rPr>
                <w:b/>
                <w:bCs/>
                <w:color w:val="0066CC"/>
                <w:sz w:val="21"/>
                <w:szCs w:val="21"/>
              </w:rPr>
              <w:t xml:space="preserve">y 0745 </w:t>
            </w:r>
            <w:r w:rsidR="000476DB">
              <w:rPr>
                <w:rFonts w:ascii="Helvetica" w:eastAsia="Helvetica" w:hAnsi="Helvetica" w:cs="Helvetica"/>
                <w:b/>
                <w:bCs/>
                <w:color w:val="0066CC"/>
                <w:sz w:val="21"/>
                <w:szCs w:val="21"/>
              </w:rPr>
              <w:t>–</w:t>
            </w:r>
            <w:r w:rsidR="000476DB">
              <w:rPr>
                <w:b/>
                <w:bCs/>
                <w:color w:val="0066CC"/>
                <w:sz w:val="21"/>
                <w:szCs w:val="21"/>
              </w:rPr>
              <w:t xml:space="preserve"> 1600                                       </w:t>
            </w:r>
          </w:p>
          <w:p w14:paraId="781C465D" w14:textId="246BF7C2" w:rsidR="006256B5" w:rsidRPr="00F403AD" w:rsidRDefault="000476DB" w:rsidP="0070085D">
            <w:pPr>
              <w:pStyle w:val="Header"/>
              <w:rPr>
                <w:b/>
                <w:bCs/>
                <w:color w:val="0066CC"/>
                <w:sz w:val="21"/>
                <w:szCs w:val="21"/>
              </w:rPr>
            </w:pPr>
            <w:r w:rsidRPr="000476DB">
              <w:rPr>
                <w:b/>
                <w:bCs/>
                <w:color w:val="000000" w:themeColor="text1"/>
                <w:sz w:val="21"/>
                <w:szCs w:val="21"/>
              </w:rPr>
              <w:t>Spirit of Hope United Methodist Church</w:t>
            </w:r>
            <w:r w:rsidR="006256B5" w:rsidRPr="000476DB">
              <w:rPr>
                <w:b/>
                <w:bCs/>
                <w:color w:val="000000" w:themeColor="text1"/>
                <w:sz w:val="21"/>
                <w:szCs w:val="21"/>
              </w:rPr>
              <w:t xml:space="preserve">    </w:t>
            </w:r>
          </w:p>
          <w:p w14:paraId="7B0685A2" w14:textId="24DD528A" w:rsidR="000476DB" w:rsidRDefault="000476DB" w:rsidP="000476DB">
            <w:pPr>
              <w:pStyle w:val="Header"/>
              <w:rPr>
                <w:b/>
                <w:bCs/>
                <w:sz w:val="21"/>
                <w:szCs w:val="21"/>
              </w:rPr>
            </w:pPr>
            <w:r>
              <w:rPr>
                <w:b/>
                <w:bCs/>
                <w:sz w:val="21"/>
                <w:szCs w:val="21"/>
              </w:rPr>
              <w:t>14403 N. 75</w:t>
            </w:r>
            <w:r w:rsidRPr="000476DB">
              <w:rPr>
                <w:b/>
                <w:bCs/>
                <w:sz w:val="21"/>
                <w:szCs w:val="21"/>
                <w:vertAlign w:val="superscript"/>
              </w:rPr>
              <w:t>th</w:t>
            </w:r>
            <w:r>
              <w:rPr>
                <w:b/>
                <w:bCs/>
                <w:sz w:val="21"/>
                <w:szCs w:val="21"/>
              </w:rPr>
              <w:t xml:space="preserve"> Avenue</w:t>
            </w:r>
          </w:p>
          <w:p w14:paraId="70B49634" w14:textId="249372EE" w:rsidR="007E4F2D" w:rsidRPr="00473A9A" w:rsidRDefault="000476DB" w:rsidP="0070085D">
            <w:pPr>
              <w:pStyle w:val="Header"/>
              <w:rPr>
                <w:b/>
                <w:bCs/>
                <w:color w:val="0066CC"/>
                <w:sz w:val="21"/>
                <w:szCs w:val="21"/>
              </w:rPr>
            </w:pPr>
            <w:r>
              <w:rPr>
                <w:b/>
                <w:bCs/>
                <w:sz w:val="21"/>
                <w:szCs w:val="21"/>
              </w:rPr>
              <w:t>Peoria, AZ 85381</w:t>
            </w:r>
            <w:r w:rsidR="006256B5">
              <w:rPr>
                <w:b/>
                <w:bCs/>
                <w:sz w:val="21"/>
                <w:szCs w:val="21"/>
              </w:rPr>
              <w:t xml:space="preserve">   </w:t>
            </w:r>
            <w:r w:rsidR="006256B5" w:rsidRPr="007E4F2D">
              <w:rPr>
                <w:b/>
                <w:i/>
                <w:sz w:val="22"/>
                <w:szCs w:val="22"/>
                <w:highlight w:val="yellow"/>
                <w:u w:val="single"/>
              </w:rPr>
              <w:t>REMEMBER:</w:t>
            </w:r>
            <w:r w:rsidR="006256B5" w:rsidRPr="007E4F2D">
              <w:rPr>
                <w:b/>
                <w:i/>
                <w:sz w:val="22"/>
                <w:szCs w:val="22"/>
              </w:rPr>
              <w:t xml:space="preserve"> DRILLS ARE MANDATORY. FOLLOW YOUR COC</w:t>
            </w:r>
            <w:r w:rsidR="007E4F2D" w:rsidRPr="007E4F2D">
              <w:rPr>
                <w:b/>
                <w:i/>
                <w:sz w:val="22"/>
                <w:szCs w:val="22"/>
              </w:rPr>
              <w:t xml:space="preserve"> </w:t>
            </w:r>
          </w:p>
          <w:p w14:paraId="34179C33" w14:textId="2FA1B7DA" w:rsidR="006256B5" w:rsidRPr="007E4F2D" w:rsidRDefault="007E4F2D" w:rsidP="0070085D">
            <w:pPr>
              <w:pStyle w:val="Header"/>
              <w:rPr>
                <w:b/>
                <w:i/>
                <w:sz w:val="22"/>
                <w:szCs w:val="22"/>
              </w:rPr>
            </w:pPr>
            <w:r w:rsidRPr="007E4F2D">
              <w:rPr>
                <w:b/>
                <w:i/>
                <w:sz w:val="22"/>
                <w:szCs w:val="22"/>
              </w:rPr>
              <w:t xml:space="preserve">                         TO INFORM IF YOU ABSOLUTELY CANNOT BE AT</w:t>
            </w:r>
            <w:r w:rsidR="006256B5" w:rsidRPr="007E4F2D">
              <w:rPr>
                <w:b/>
                <w:i/>
                <w:sz w:val="22"/>
                <w:szCs w:val="22"/>
              </w:rPr>
              <w:t xml:space="preserve"> </w:t>
            </w:r>
            <w:r w:rsidRPr="007E4F2D">
              <w:rPr>
                <w:b/>
                <w:i/>
                <w:sz w:val="22"/>
                <w:szCs w:val="22"/>
              </w:rPr>
              <w:t xml:space="preserve">DRILL!                 </w:t>
            </w:r>
          </w:p>
          <w:p w14:paraId="08D02B32" w14:textId="3D77380D" w:rsidR="006256B5" w:rsidRDefault="006256B5" w:rsidP="0070085D">
            <w:pPr>
              <w:pStyle w:val="Header"/>
            </w:pPr>
            <w:r w:rsidRPr="00F403AD">
              <w:rPr>
                <w:b/>
                <w:i/>
              </w:rPr>
              <w:t xml:space="preserve">                                     </w:t>
            </w:r>
            <w:r w:rsidR="007E4F2D">
              <w:rPr>
                <w:b/>
                <w:i/>
              </w:rPr>
              <w:t xml:space="preserve">   </w:t>
            </w:r>
          </w:p>
        </w:tc>
      </w:tr>
      <w:tr w:rsidR="006256B5" w14:paraId="45609951" w14:textId="77777777" w:rsidTr="0070085D">
        <w:trPr>
          <w:trHeight w:val="355"/>
        </w:trPr>
        <w:tc>
          <w:tcPr>
            <w:tcW w:w="2520" w:type="dxa"/>
            <w:tcBorders>
              <w:top w:val="single" w:sz="8" w:space="0" w:color="000000"/>
            </w:tcBorders>
            <w:tcMar>
              <w:top w:w="0" w:type="dxa"/>
              <w:left w:w="108" w:type="dxa"/>
              <w:bottom w:w="0" w:type="dxa"/>
              <w:right w:w="108" w:type="dxa"/>
            </w:tcMar>
          </w:tcPr>
          <w:p w14:paraId="1FB5C37A" w14:textId="4441A17F" w:rsidR="006256B5" w:rsidRDefault="006256B5" w:rsidP="0070085D">
            <w:pPr>
              <w:pStyle w:val="Standard"/>
              <w:spacing w:before="80" w:line="200" w:lineRule="exact"/>
              <w:rPr>
                <w:b/>
                <w:bCs/>
                <w:sz w:val="18"/>
                <w:szCs w:val="18"/>
              </w:rPr>
            </w:pPr>
          </w:p>
          <w:p w14:paraId="1B18F1AB" w14:textId="77777777" w:rsidR="006256B5" w:rsidRPr="00EA7495" w:rsidRDefault="006256B5" w:rsidP="0070085D">
            <w:pPr>
              <w:pStyle w:val="Standard"/>
              <w:spacing w:before="80" w:line="200" w:lineRule="exact"/>
              <w:rPr>
                <w:b/>
                <w:bCs/>
                <w:sz w:val="18"/>
                <w:szCs w:val="18"/>
              </w:rPr>
            </w:pPr>
            <w:r>
              <w:rPr>
                <w:b/>
                <w:bCs/>
                <w:sz w:val="18"/>
                <w:szCs w:val="18"/>
              </w:rPr>
              <w:t>UNIFORM OF THE DAY:</w:t>
            </w:r>
          </w:p>
        </w:tc>
        <w:tc>
          <w:tcPr>
            <w:tcW w:w="2070" w:type="dxa"/>
            <w:gridSpan w:val="2"/>
            <w:tcBorders>
              <w:top w:val="single" w:sz="8" w:space="0" w:color="000000"/>
            </w:tcBorders>
            <w:tcMar>
              <w:top w:w="0" w:type="dxa"/>
              <w:left w:w="108" w:type="dxa"/>
              <w:bottom w:w="0" w:type="dxa"/>
              <w:right w:w="108" w:type="dxa"/>
            </w:tcMar>
          </w:tcPr>
          <w:p w14:paraId="26FBF880" w14:textId="77777777" w:rsidR="006256B5" w:rsidRDefault="006256B5" w:rsidP="0070085D">
            <w:pPr>
              <w:pStyle w:val="Header"/>
              <w:spacing w:before="80" w:line="200" w:lineRule="exact"/>
              <w:rPr>
                <w:color w:val="4472C4" w:themeColor="accent1"/>
                <w:sz w:val="22"/>
                <w:szCs w:val="22"/>
                <w14:shadow w14:blurRad="63500" w14:dist="50800" w14:dir="1350000" w14:sx="0" w14:sy="0" w14:kx="0" w14:ky="0" w14:algn="none">
                  <w14:srgbClr w14:val="000000">
                    <w14:alpha w14:val="50000"/>
                  </w14:srgbClr>
                </w14:shadow>
              </w:rPr>
            </w:pPr>
          </w:p>
          <w:p w14:paraId="2B791600" w14:textId="77777777" w:rsidR="006256B5" w:rsidRPr="00F403AD" w:rsidRDefault="006256B5" w:rsidP="0070085D">
            <w:pPr>
              <w:pStyle w:val="Header"/>
              <w:spacing w:before="80" w:line="200" w:lineRule="exact"/>
              <w:rPr>
                <w:color w:val="9933FF"/>
                <w:sz w:val="22"/>
                <w:szCs w:val="22"/>
                <w14:shadow w14:blurRad="63500" w14:dist="50800" w14:dir="1350000" w14:sx="0" w14:sy="0" w14:kx="0" w14:ky="0" w14:algn="none">
                  <w14:srgbClr w14:val="000000">
                    <w14:alpha w14:val="50000"/>
                  </w14:srgbClr>
                </w14:shadow>
              </w:rPr>
            </w:pPr>
            <w:r w:rsidRPr="00F403AD">
              <w:rPr>
                <w:color w:val="4472C4" w:themeColor="accent1"/>
                <w:sz w:val="22"/>
                <w:szCs w:val="22"/>
                <w14:shadow w14:blurRad="63500" w14:dist="50800" w14:dir="1350000" w14:sx="0" w14:sy="0" w14:kx="0" w14:ky="0" w14:algn="none">
                  <w14:srgbClr w14:val="000000">
                    <w14:alpha w14:val="50000"/>
                  </w14:srgbClr>
                </w14:shadow>
              </w:rPr>
              <w:t>Officers/CPOs:</w:t>
            </w:r>
          </w:p>
        </w:tc>
        <w:tc>
          <w:tcPr>
            <w:tcW w:w="6210" w:type="dxa"/>
            <w:gridSpan w:val="4"/>
            <w:tcBorders>
              <w:top w:val="single" w:sz="8" w:space="0" w:color="000000"/>
            </w:tcBorders>
            <w:tcMar>
              <w:top w:w="0" w:type="dxa"/>
              <w:left w:w="108" w:type="dxa"/>
              <w:bottom w:w="0" w:type="dxa"/>
              <w:right w:w="108" w:type="dxa"/>
            </w:tcMar>
          </w:tcPr>
          <w:p w14:paraId="5F4DCD1F" w14:textId="77777777" w:rsidR="006256B5" w:rsidRPr="00F403AD" w:rsidRDefault="006256B5" w:rsidP="0070085D">
            <w:pPr>
              <w:pStyle w:val="Header"/>
              <w:spacing w:before="80" w:line="200" w:lineRule="exact"/>
              <w:rPr>
                <w:b/>
                <w:bCs/>
                <w:color w:val="FF0000"/>
              </w:rPr>
            </w:pPr>
            <w:r w:rsidRPr="00F403AD">
              <w:rPr>
                <w:b/>
                <w:bCs/>
                <w:color w:val="FF0000"/>
              </w:rPr>
              <w:t>ATTENTION TO ORDERS</w:t>
            </w:r>
            <w:r>
              <w:rPr>
                <w:b/>
                <w:bCs/>
                <w:color w:val="FF0000"/>
              </w:rPr>
              <w:t>:</w:t>
            </w:r>
          </w:p>
          <w:p w14:paraId="46C31745" w14:textId="2FFD1FBE" w:rsidR="006256B5" w:rsidRPr="00F403AD" w:rsidRDefault="006256B5" w:rsidP="0070085D">
            <w:pPr>
              <w:pStyle w:val="Header"/>
              <w:spacing w:before="80" w:line="200" w:lineRule="exact"/>
              <w:rPr>
                <w:b/>
                <w:bCs/>
                <w:color w:val="000000" w:themeColor="text1"/>
                <w:sz w:val="18"/>
                <w:szCs w:val="18"/>
              </w:rPr>
            </w:pPr>
            <w:r w:rsidRPr="00F403AD">
              <w:rPr>
                <w:b/>
                <w:bCs/>
                <w:color w:val="4472C4" w:themeColor="accent1"/>
                <w:sz w:val="18"/>
                <w:szCs w:val="18"/>
              </w:rPr>
              <w:t xml:space="preserve">Arrive in: </w:t>
            </w:r>
            <w:r>
              <w:rPr>
                <w:b/>
                <w:bCs/>
                <w:color w:val="000000" w:themeColor="text1"/>
                <w:sz w:val="18"/>
                <w:szCs w:val="18"/>
              </w:rPr>
              <w:t>Khaki</w:t>
            </w:r>
            <w:r>
              <w:rPr>
                <w:rFonts w:ascii="Helvetica" w:eastAsia="Helvetica" w:hAnsi="Helvetica" w:cs="Helvetica"/>
                <w:b/>
                <w:bCs/>
                <w:color w:val="000000" w:themeColor="text1"/>
                <w:sz w:val="18"/>
                <w:szCs w:val="18"/>
              </w:rPr>
              <w:t>’</w:t>
            </w:r>
            <w:r>
              <w:rPr>
                <w:b/>
                <w:bCs/>
                <w:color w:val="000000" w:themeColor="text1"/>
                <w:sz w:val="18"/>
                <w:szCs w:val="18"/>
              </w:rPr>
              <w:t>s, NWUs</w:t>
            </w:r>
            <w:r w:rsidR="00700EDF">
              <w:rPr>
                <w:b/>
                <w:bCs/>
                <w:color w:val="000000" w:themeColor="text1"/>
                <w:sz w:val="18"/>
                <w:szCs w:val="18"/>
              </w:rPr>
              <w:t>/CUUs</w:t>
            </w:r>
            <w:r>
              <w:rPr>
                <w:b/>
                <w:bCs/>
                <w:color w:val="000000" w:themeColor="text1"/>
                <w:sz w:val="18"/>
                <w:szCs w:val="18"/>
              </w:rPr>
              <w:t xml:space="preserve"> or Instructor Attire</w:t>
            </w:r>
            <w:r w:rsidR="00156AF6">
              <w:rPr>
                <w:b/>
                <w:bCs/>
                <w:color w:val="000000" w:themeColor="text1"/>
                <w:sz w:val="18"/>
                <w:szCs w:val="18"/>
              </w:rPr>
              <w:t>, PT Gear</w:t>
            </w:r>
          </w:p>
        </w:tc>
      </w:tr>
      <w:tr w:rsidR="006256B5" w14:paraId="1048C544" w14:textId="77777777" w:rsidTr="00473A9A">
        <w:trPr>
          <w:trHeight w:val="297"/>
        </w:trPr>
        <w:tc>
          <w:tcPr>
            <w:tcW w:w="2520" w:type="dxa"/>
            <w:tcMar>
              <w:top w:w="0" w:type="dxa"/>
              <w:left w:w="108" w:type="dxa"/>
              <w:bottom w:w="0" w:type="dxa"/>
              <w:right w:w="108" w:type="dxa"/>
            </w:tcMar>
          </w:tcPr>
          <w:p w14:paraId="25E69DCE" w14:textId="77777777" w:rsidR="006256B5" w:rsidRDefault="006256B5" w:rsidP="0070085D">
            <w:pPr>
              <w:pStyle w:val="Standard"/>
              <w:snapToGrid w:val="0"/>
              <w:spacing w:line="200" w:lineRule="exact"/>
              <w:rPr>
                <w:sz w:val="16"/>
                <w:szCs w:val="16"/>
              </w:rPr>
            </w:pPr>
          </w:p>
        </w:tc>
        <w:tc>
          <w:tcPr>
            <w:tcW w:w="2070" w:type="dxa"/>
            <w:gridSpan w:val="2"/>
            <w:tcMar>
              <w:top w:w="0" w:type="dxa"/>
              <w:left w:w="108" w:type="dxa"/>
              <w:bottom w:w="0" w:type="dxa"/>
              <w:right w:w="108" w:type="dxa"/>
            </w:tcMar>
          </w:tcPr>
          <w:p w14:paraId="1B40B876" w14:textId="77777777" w:rsidR="006256B5" w:rsidRPr="00F403AD" w:rsidRDefault="006256B5" w:rsidP="0070085D">
            <w:pPr>
              <w:pStyle w:val="Header"/>
              <w:rPr>
                <w:color w:val="0066CC"/>
                <w:sz w:val="22"/>
                <w:szCs w:val="22"/>
                <w14:shadow w14:blurRad="63500" w14:dist="50800" w14:dir="1350000" w14:sx="0" w14:sy="0" w14:kx="0" w14:ky="0" w14:algn="none">
                  <w14:srgbClr w14:val="000000">
                    <w14:alpha w14:val="50000"/>
                  </w14:srgbClr>
                </w14:shadow>
              </w:rPr>
            </w:pPr>
            <w:r w:rsidRPr="00F403AD">
              <w:rPr>
                <w:color w:val="0066CC"/>
                <w:sz w:val="22"/>
                <w:szCs w:val="22"/>
                <w14:shadow w14:blurRad="63500" w14:dist="50800" w14:dir="1350000" w14:sx="0" w14:sy="0" w14:kx="0" w14:ky="0" w14:algn="none">
                  <w14:srgbClr w14:val="000000">
                    <w14:alpha w14:val="50000"/>
                  </w14:srgbClr>
                </w14:shadow>
              </w:rPr>
              <w:t>Cadets</w:t>
            </w:r>
            <w:r>
              <w:rPr>
                <w:color w:val="0066CC"/>
                <w:sz w:val="22"/>
                <w:szCs w:val="22"/>
                <w14:shadow w14:blurRad="63500" w14:dist="50800" w14:dir="1350000" w14:sx="0" w14:sy="0" w14:kx="0" w14:ky="0" w14:algn="none">
                  <w14:srgbClr w14:val="000000">
                    <w14:alpha w14:val="50000"/>
                  </w14:srgbClr>
                </w14:shadow>
              </w:rPr>
              <w:t>:</w:t>
            </w:r>
          </w:p>
        </w:tc>
        <w:tc>
          <w:tcPr>
            <w:tcW w:w="6210" w:type="dxa"/>
            <w:gridSpan w:val="4"/>
            <w:tcMar>
              <w:top w:w="0" w:type="dxa"/>
              <w:left w:w="108" w:type="dxa"/>
              <w:bottom w:w="0" w:type="dxa"/>
              <w:right w:w="108" w:type="dxa"/>
            </w:tcMar>
          </w:tcPr>
          <w:p w14:paraId="1CF14B6E" w14:textId="440FE3ED" w:rsidR="006256B5" w:rsidRDefault="00473A9A" w:rsidP="0070085D">
            <w:pPr>
              <w:pStyle w:val="Header"/>
              <w:rPr>
                <w:b/>
                <w:bCs/>
                <w:color w:val="000000" w:themeColor="text1"/>
                <w:sz w:val="18"/>
                <w:szCs w:val="18"/>
              </w:rPr>
            </w:pPr>
            <w:r>
              <w:rPr>
                <w:b/>
                <w:bCs/>
                <w:color w:val="4472C4" w:themeColor="accent1"/>
                <w:sz w:val="18"/>
                <w:szCs w:val="18"/>
              </w:rPr>
              <w:t xml:space="preserve">Arrive </w:t>
            </w:r>
            <w:r w:rsidR="006256B5" w:rsidRPr="007E4F2D">
              <w:rPr>
                <w:b/>
                <w:bCs/>
                <w:color w:val="4472C4" w:themeColor="accent1"/>
                <w:sz w:val="18"/>
                <w:szCs w:val="18"/>
              </w:rPr>
              <w:t>in</w:t>
            </w:r>
            <w:r w:rsidR="006256B5" w:rsidRPr="00F403AD">
              <w:rPr>
                <w:b/>
                <w:bCs/>
                <w:color w:val="4472C4" w:themeColor="accent1"/>
                <w:sz w:val="18"/>
                <w:szCs w:val="18"/>
              </w:rPr>
              <w:t>:</w:t>
            </w:r>
            <w:r w:rsidR="006256B5">
              <w:rPr>
                <w:b/>
                <w:bCs/>
                <w:color w:val="4472C4" w:themeColor="accent1"/>
                <w:sz w:val="18"/>
                <w:szCs w:val="18"/>
              </w:rPr>
              <w:t xml:space="preserve"> </w:t>
            </w:r>
            <w:r w:rsidR="00156AF6">
              <w:rPr>
                <w:b/>
                <w:bCs/>
                <w:color w:val="000000" w:themeColor="text1"/>
                <w:sz w:val="18"/>
                <w:szCs w:val="18"/>
              </w:rPr>
              <w:t>CUUs, change into PT Gear</w:t>
            </w:r>
          </w:p>
          <w:p w14:paraId="38B19909" w14:textId="77777777" w:rsidR="006256B5" w:rsidRPr="00F403AD" w:rsidRDefault="006256B5" w:rsidP="0070085D">
            <w:pPr>
              <w:pStyle w:val="Header"/>
              <w:rPr>
                <w:b/>
                <w:bCs/>
                <w:color w:val="000000" w:themeColor="text1"/>
                <w:sz w:val="18"/>
                <w:szCs w:val="18"/>
              </w:rPr>
            </w:pPr>
          </w:p>
        </w:tc>
      </w:tr>
      <w:tr w:rsidR="006256B5" w14:paraId="55269F03" w14:textId="77777777" w:rsidTr="0070085D">
        <w:trPr>
          <w:trHeight w:val="177"/>
        </w:trPr>
        <w:tc>
          <w:tcPr>
            <w:tcW w:w="10800" w:type="dxa"/>
            <w:gridSpan w:val="7"/>
            <w:tcBorders>
              <w:top w:val="single" w:sz="8" w:space="0" w:color="000000"/>
            </w:tcBorders>
            <w:tcMar>
              <w:top w:w="0" w:type="dxa"/>
              <w:left w:w="108" w:type="dxa"/>
              <w:bottom w:w="0" w:type="dxa"/>
              <w:right w:w="108" w:type="dxa"/>
            </w:tcMar>
          </w:tcPr>
          <w:p w14:paraId="52C470C2" w14:textId="77777777" w:rsidR="006256B5" w:rsidRDefault="006256B5" w:rsidP="0070085D">
            <w:pPr>
              <w:pStyle w:val="Standard"/>
              <w:spacing w:before="80"/>
              <w:rPr>
                <w:b/>
                <w:bCs/>
                <w:color w:val="000000"/>
              </w:rPr>
            </w:pPr>
            <w:r>
              <w:rPr>
                <w:b/>
                <w:bCs/>
                <w:color w:val="000000"/>
              </w:rPr>
              <w:t xml:space="preserve">                                                                                 DRILL ROUTINE</w:t>
            </w:r>
          </w:p>
        </w:tc>
      </w:tr>
      <w:tr w:rsidR="006256B5" w14:paraId="2DC0A11D" w14:textId="77777777" w:rsidTr="0086423C">
        <w:trPr>
          <w:trHeight w:val="3825"/>
        </w:trPr>
        <w:tc>
          <w:tcPr>
            <w:tcW w:w="6210" w:type="dxa"/>
            <w:gridSpan w:val="5"/>
            <w:tcBorders>
              <w:bottom w:val="single" w:sz="8" w:space="0" w:color="000000"/>
            </w:tcBorders>
            <w:tcMar>
              <w:top w:w="0" w:type="dxa"/>
              <w:left w:w="108" w:type="dxa"/>
              <w:bottom w:w="0" w:type="dxa"/>
              <w:right w:w="108" w:type="dxa"/>
            </w:tcMar>
          </w:tcPr>
          <w:p w14:paraId="36EC816B" w14:textId="47D75024" w:rsidR="006256B5" w:rsidRDefault="009C3041" w:rsidP="0070085D">
            <w:pPr>
              <w:pStyle w:val="Standard"/>
              <w:spacing w:line="200" w:lineRule="exact"/>
            </w:pPr>
            <w:r>
              <w:t xml:space="preserve">0730 </w:t>
            </w:r>
            <w:r>
              <w:rPr>
                <w:rFonts w:ascii="Helvetica" w:eastAsia="Helvetica" w:hAnsi="Helvetica" w:cs="Helvetica"/>
              </w:rPr>
              <w:t>–</w:t>
            </w:r>
            <w:r>
              <w:t xml:space="preserve"> </w:t>
            </w:r>
            <w:proofErr w:type="gramStart"/>
            <w:r>
              <w:t>0745  -</w:t>
            </w:r>
            <w:proofErr w:type="gramEnd"/>
            <w:r>
              <w:t xml:space="preserve">  Arrive at drill site</w:t>
            </w:r>
          </w:p>
          <w:p w14:paraId="1D156EB8" w14:textId="075D7787" w:rsidR="009C3041" w:rsidRDefault="009C3041" w:rsidP="0070085D">
            <w:pPr>
              <w:pStyle w:val="Standard"/>
              <w:spacing w:line="200" w:lineRule="exact"/>
              <w:rPr>
                <w:b/>
              </w:rPr>
            </w:pPr>
            <w:r>
              <w:t xml:space="preserve">0745 </w:t>
            </w:r>
            <w:r>
              <w:rPr>
                <w:rFonts w:ascii="Helvetica" w:eastAsia="Helvetica" w:hAnsi="Helvetica" w:cs="Helvetica"/>
              </w:rPr>
              <w:t>–</w:t>
            </w:r>
            <w:r>
              <w:t xml:space="preserve"> </w:t>
            </w:r>
            <w:proofErr w:type="gramStart"/>
            <w:r>
              <w:t>0800  -</w:t>
            </w:r>
            <w:proofErr w:type="gramEnd"/>
            <w:r>
              <w:t xml:space="preserve">  Muster</w:t>
            </w:r>
            <w:r w:rsidR="00BC25BD">
              <w:t xml:space="preserve"> and </w:t>
            </w:r>
            <w:r w:rsidR="00BC25BD" w:rsidRPr="00BC25BD">
              <w:rPr>
                <w:b/>
              </w:rPr>
              <w:t>TURN IN COURSEWORK</w:t>
            </w:r>
            <w:r w:rsidR="009529A9">
              <w:rPr>
                <w:b/>
              </w:rPr>
              <w:t xml:space="preserve"> at Quarterdeck</w:t>
            </w:r>
          </w:p>
          <w:p w14:paraId="1D3B22D0" w14:textId="79BF2259" w:rsidR="009529A9" w:rsidRDefault="009529A9" w:rsidP="0070085D">
            <w:pPr>
              <w:pStyle w:val="Standard"/>
              <w:spacing w:line="200" w:lineRule="exact"/>
            </w:pPr>
            <w:r>
              <w:rPr>
                <w:b/>
              </w:rPr>
              <w:t xml:space="preserve">                          upon arrival!</w:t>
            </w:r>
          </w:p>
          <w:p w14:paraId="54898C23" w14:textId="77777777" w:rsidR="009C3041" w:rsidRDefault="009C3041" w:rsidP="0070085D">
            <w:pPr>
              <w:pStyle w:val="Standard"/>
              <w:spacing w:line="200" w:lineRule="exact"/>
            </w:pPr>
            <w:r>
              <w:t xml:space="preserve">0800 -  </w:t>
            </w:r>
            <w:proofErr w:type="gramStart"/>
            <w:r>
              <w:t>0815  -</w:t>
            </w:r>
            <w:proofErr w:type="gramEnd"/>
            <w:r>
              <w:t xml:space="preserve">  Colors</w:t>
            </w:r>
          </w:p>
          <w:p w14:paraId="00691FB8" w14:textId="5768946A" w:rsidR="009C3041" w:rsidRDefault="009C3041" w:rsidP="0070085D">
            <w:pPr>
              <w:pStyle w:val="Standard"/>
              <w:spacing w:line="200" w:lineRule="exact"/>
            </w:pPr>
            <w:r>
              <w:t xml:space="preserve">0815 -  </w:t>
            </w:r>
            <w:proofErr w:type="gramStart"/>
            <w:r>
              <w:t>0830  -</w:t>
            </w:r>
            <w:proofErr w:type="gramEnd"/>
            <w:r>
              <w:t xml:space="preserve">  Commander</w:t>
            </w:r>
            <w:r>
              <w:rPr>
                <w:rFonts w:ascii="Helvetica" w:eastAsia="Helvetica" w:hAnsi="Helvetica" w:cs="Helvetica"/>
              </w:rPr>
              <w:t>’</w:t>
            </w:r>
            <w:r>
              <w:t>s Address</w:t>
            </w:r>
          </w:p>
          <w:p w14:paraId="481A26AF" w14:textId="2462B4A4" w:rsidR="00156AF6" w:rsidRDefault="00156AF6" w:rsidP="0070085D">
            <w:pPr>
              <w:pStyle w:val="Standard"/>
              <w:spacing w:line="200" w:lineRule="exact"/>
            </w:pPr>
            <w:r>
              <w:t xml:space="preserve">0830 </w:t>
            </w:r>
            <w:r>
              <w:rPr>
                <w:rFonts w:ascii="Helvetica" w:eastAsia="Helvetica" w:hAnsi="Helvetica" w:cs="Helvetica"/>
              </w:rPr>
              <w:t>–</w:t>
            </w:r>
            <w:r>
              <w:t xml:space="preserve"> </w:t>
            </w:r>
            <w:proofErr w:type="gramStart"/>
            <w:r>
              <w:t>0900  -</w:t>
            </w:r>
            <w:proofErr w:type="gramEnd"/>
            <w:r>
              <w:t xml:space="preserve">  Change into PT Gear</w:t>
            </w:r>
          </w:p>
          <w:p w14:paraId="3B7A1652" w14:textId="100ED735" w:rsidR="00156AF6" w:rsidRDefault="00156AF6" w:rsidP="0070085D">
            <w:pPr>
              <w:pStyle w:val="Standard"/>
              <w:spacing w:line="200" w:lineRule="exact"/>
            </w:pPr>
            <w:r>
              <w:t xml:space="preserve">0900 </w:t>
            </w:r>
            <w:r>
              <w:rPr>
                <w:rFonts w:ascii="Helvetica" w:eastAsia="Helvetica" w:hAnsi="Helvetica" w:cs="Helvetica"/>
              </w:rPr>
              <w:t>–</w:t>
            </w:r>
            <w:r>
              <w:t xml:space="preserve"> </w:t>
            </w:r>
            <w:proofErr w:type="gramStart"/>
            <w:r>
              <w:t>1100  -</w:t>
            </w:r>
            <w:proofErr w:type="gramEnd"/>
            <w:r>
              <w:t xml:space="preserve">  </w:t>
            </w:r>
            <w:proofErr w:type="spellStart"/>
            <w:r>
              <w:t>Self defense</w:t>
            </w:r>
            <w:proofErr w:type="spellEnd"/>
            <w:r>
              <w:t xml:space="preserve"> training with guest instructor</w:t>
            </w:r>
          </w:p>
          <w:p w14:paraId="14E7B452" w14:textId="77777777" w:rsidR="00156AF6" w:rsidRDefault="00156AF6" w:rsidP="0070085D">
            <w:pPr>
              <w:pStyle w:val="Standard"/>
              <w:spacing w:line="200" w:lineRule="exact"/>
            </w:pPr>
            <w:r>
              <w:t xml:space="preserve">1100 -  </w:t>
            </w:r>
            <w:proofErr w:type="gramStart"/>
            <w:r>
              <w:t>1200  -</w:t>
            </w:r>
            <w:proofErr w:type="gramEnd"/>
            <w:r>
              <w:t xml:space="preserve">  PT Qualifications</w:t>
            </w:r>
          </w:p>
          <w:p w14:paraId="17FD70A1" w14:textId="77777777" w:rsidR="00156AF6" w:rsidRDefault="00156AF6" w:rsidP="0070085D">
            <w:pPr>
              <w:pStyle w:val="Standard"/>
              <w:spacing w:line="200" w:lineRule="exact"/>
            </w:pPr>
            <w:r>
              <w:t xml:space="preserve">1200 -  </w:t>
            </w:r>
            <w:proofErr w:type="gramStart"/>
            <w:r>
              <w:t>1245  -</w:t>
            </w:r>
            <w:proofErr w:type="gramEnd"/>
            <w:r>
              <w:t xml:space="preserve">  Chow with special video, sweepers</w:t>
            </w:r>
          </w:p>
          <w:p w14:paraId="70B3EAD9" w14:textId="77777777" w:rsidR="00156AF6" w:rsidRDefault="00156AF6" w:rsidP="0070085D">
            <w:pPr>
              <w:pStyle w:val="Standard"/>
              <w:spacing w:line="200" w:lineRule="exact"/>
            </w:pPr>
            <w:r>
              <w:t xml:space="preserve">1245 -  </w:t>
            </w:r>
            <w:proofErr w:type="gramStart"/>
            <w:r>
              <w:t>1315  -</w:t>
            </w:r>
            <w:proofErr w:type="gramEnd"/>
            <w:r>
              <w:t xml:space="preserve">  Change into CUUs</w:t>
            </w:r>
          </w:p>
          <w:p w14:paraId="21A549AD" w14:textId="77777777" w:rsidR="00156AF6" w:rsidRDefault="00156AF6" w:rsidP="0070085D">
            <w:pPr>
              <w:pStyle w:val="Standard"/>
              <w:spacing w:line="200" w:lineRule="exact"/>
            </w:pPr>
            <w:r>
              <w:t xml:space="preserve">1315 -  </w:t>
            </w:r>
            <w:proofErr w:type="gramStart"/>
            <w:r>
              <w:t>1400  -</w:t>
            </w:r>
            <w:proofErr w:type="gramEnd"/>
            <w:r>
              <w:t xml:space="preserve">  Coursework, promotion testing, rotating through supply</w:t>
            </w:r>
          </w:p>
          <w:p w14:paraId="1F69B1D9" w14:textId="48501590" w:rsidR="00156AF6" w:rsidRDefault="001A2B31" w:rsidP="0070085D">
            <w:pPr>
              <w:pStyle w:val="Standard"/>
              <w:spacing w:line="200" w:lineRule="exact"/>
            </w:pPr>
            <w:r>
              <w:t xml:space="preserve">1400 -  </w:t>
            </w:r>
            <w:proofErr w:type="gramStart"/>
            <w:r>
              <w:t>1445  -</w:t>
            </w:r>
            <w:proofErr w:type="gramEnd"/>
            <w:r>
              <w:t xml:space="preserve">  Classroom training with guest speaker</w:t>
            </w:r>
          </w:p>
          <w:p w14:paraId="34B3085C" w14:textId="3BD151F1" w:rsidR="00156AF6" w:rsidRDefault="00156AF6" w:rsidP="0070085D">
            <w:pPr>
              <w:pStyle w:val="Standard"/>
              <w:spacing w:line="200" w:lineRule="exact"/>
            </w:pPr>
            <w:r>
              <w:t xml:space="preserve">1445 -  1530  -  </w:t>
            </w:r>
            <w:r w:rsidR="001A2B31">
              <w:t>Close order drill &amp;</w:t>
            </w:r>
            <w:bookmarkStart w:id="0" w:name="_GoBack"/>
            <w:bookmarkEnd w:id="0"/>
            <w:r w:rsidR="001A2B31">
              <w:t xml:space="preserve"> knock out drill</w:t>
            </w:r>
          </w:p>
          <w:p w14:paraId="273B08E6" w14:textId="739C3C02" w:rsidR="00156AF6" w:rsidRDefault="00156AF6" w:rsidP="0070085D">
            <w:pPr>
              <w:pStyle w:val="Standard"/>
              <w:spacing w:line="200" w:lineRule="exact"/>
            </w:pPr>
            <w:r>
              <w:t xml:space="preserve">1530 </w:t>
            </w:r>
            <w:r>
              <w:rPr>
                <w:rFonts w:ascii="Helvetica" w:eastAsia="Helvetica" w:hAnsi="Helvetica" w:cs="Helvetica"/>
              </w:rPr>
              <w:t>–</w:t>
            </w:r>
            <w:r>
              <w:t xml:space="preserve"> </w:t>
            </w:r>
            <w:proofErr w:type="gramStart"/>
            <w:r>
              <w:t>1600  -</w:t>
            </w:r>
            <w:proofErr w:type="gramEnd"/>
            <w:r>
              <w:t xml:space="preserve">  Sweepers with inspection</w:t>
            </w:r>
          </w:p>
          <w:p w14:paraId="0FBD0025" w14:textId="6844CC93" w:rsidR="00BC25BD" w:rsidRDefault="00BC25BD" w:rsidP="004631A9">
            <w:pPr>
              <w:pStyle w:val="Standard"/>
              <w:spacing w:line="200" w:lineRule="exact"/>
            </w:pPr>
            <w:r>
              <w:t>1600                  Secure from drill - LIBERTY</w:t>
            </w:r>
          </w:p>
          <w:p w14:paraId="75C860EF" w14:textId="512F7945" w:rsidR="00BC25BD" w:rsidRDefault="00BC25BD" w:rsidP="004631A9">
            <w:pPr>
              <w:pStyle w:val="Standard"/>
              <w:spacing w:line="200" w:lineRule="exact"/>
            </w:pPr>
          </w:p>
          <w:p w14:paraId="254C1CFE" w14:textId="12BE1BF9" w:rsidR="00473A9A" w:rsidRDefault="00473A9A" w:rsidP="004631A9">
            <w:pPr>
              <w:pStyle w:val="Standard"/>
              <w:spacing w:line="200" w:lineRule="exact"/>
            </w:pPr>
            <w:r>
              <w:t xml:space="preserve">Reminder: We always have visiting families/potential cadets on deck. Be mindful of your behavior, actions and attitudes. Poor attitudes need to be left at the door because when are on duty, it is all business. </w:t>
            </w:r>
          </w:p>
          <w:p w14:paraId="2CE008AB" w14:textId="3F35ADAE" w:rsidR="00473A9A" w:rsidRDefault="00473A9A" w:rsidP="004631A9">
            <w:pPr>
              <w:pStyle w:val="Standard"/>
              <w:spacing w:line="200" w:lineRule="exact"/>
            </w:pPr>
          </w:p>
          <w:p w14:paraId="72A76FA5" w14:textId="77777777" w:rsidR="00BC25BD" w:rsidRDefault="00BC25BD" w:rsidP="004631A9">
            <w:pPr>
              <w:pStyle w:val="Standard"/>
              <w:spacing w:line="200" w:lineRule="exact"/>
            </w:pPr>
          </w:p>
          <w:p w14:paraId="20B61FBD" w14:textId="77777777" w:rsidR="006256B5" w:rsidRDefault="006256B5" w:rsidP="00700EDF">
            <w:pPr>
              <w:pStyle w:val="Standard"/>
              <w:spacing w:line="200" w:lineRule="exact"/>
              <w:rPr>
                <w:bCs/>
                <w:color w:val="FF0000"/>
                <w:sz w:val="16"/>
                <w:szCs w:val="16"/>
                <w14:shadow w14:blurRad="0" w14:dist="17957" w14:dir="2700000" w14:sx="100000" w14:sy="100000" w14:kx="0" w14:ky="0" w14:algn="b">
                  <w14:srgbClr w14:val="000000"/>
                </w14:shadow>
              </w:rPr>
            </w:pPr>
          </w:p>
        </w:tc>
        <w:tc>
          <w:tcPr>
            <w:tcW w:w="4590" w:type="dxa"/>
            <w:gridSpan w:val="2"/>
            <w:tcBorders>
              <w:bottom w:val="single" w:sz="8" w:space="0" w:color="000000"/>
            </w:tcBorders>
            <w:tcMar>
              <w:top w:w="0" w:type="dxa"/>
              <w:left w:w="108" w:type="dxa"/>
              <w:bottom w:w="0" w:type="dxa"/>
              <w:right w:w="108" w:type="dxa"/>
            </w:tcMar>
          </w:tcPr>
          <w:p w14:paraId="1C6F3148" w14:textId="77777777" w:rsidR="009529A9" w:rsidRDefault="006256B5" w:rsidP="009529A9">
            <w:pPr>
              <w:pStyle w:val="Standard"/>
              <w:jc w:val="center"/>
              <w:rPr>
                <w:color w:val="000000" w:themeColor="text1"/>
              </w:rPr>
            </w:pPr>
            <w:r>
              <w:t xml:space="preserve">  </w:t>
            </w:r>
            <w:r w:rsidRPr="00F403AD">
              <w:rPr>
                <w:b/>
                <w:bCs/>
                <w:color w:val="000000" w:themeColor="text1"/>
              </w:rPr>
              <w:t>DRILL:</w:t>
            </w:r>
          </w:p>
          <w:p w14:paraId="6C453186" w14:textId="77777777" w:rsidR="009529A9" w:rsidRDefault="009529A9" w:rsidP="009529A9">
            <w:pPr>
              <w:pStyle w:val="Standard"/>
              <w:jc w:val="center"/>
              <w:rPr>
                <w:color w:val="000000" w:themeColor="text1"/>
              </w:rPr>
            </w:pPr>
          </w:p>
          <w:p w14:paraId="53AE64B0" w14:textId="77777777" w:rsidR="009529A9" w:rsidRDefault="006256B5" w:rsidP="009529A9">
            <w:pPr>
              <w:pStyle w:val="Standard"/>
              <w:jc w:val="center"/>
              <w:rPr>
                <w:b/>
                <w:bCs/>
                <w:color w:val="4472C4" w:themeColor="accent1"/>
                <w:sz w:val="22"/>
                <w:szCs w:val="22"/>
              </w:rPr>
            </w:pPr>
            <w:r w:rsidRPr="00F403AD">
              <w:rPr>
                <w:b/>
                <w:bCs/>
                <w:color w:val="4472C4" w:themeColor="accent1"/>
                <w:sz w:val="22"/>
                <w:szCs w:val="22"/>
              </w:rPr>
              <w:t xml:space="preserve">Be responsible! </w:t>
            </w:r>
            <w:r w:rsidR="009529A9">
              <w:rPr>
                <w:b/>
                <w:bCs/>
                <w:color w:val="4472C4" w:themeColor="accent1"/>
                <w:sz w:val="22"/>
                <w:szCs w:val="22"/>
              </w:rPr>
              <w:t xml:space="preserve">(meaning you are </w:t>
            </w:r>
          </w:p>
          <w:p w14:paraId="2251C955" w14:textId="3DA9269D" w:rsidR="006256B5" w:rsidRPr="009529A9" w:rsidRDefault="009529A9" w:rsidP="009529A9">
            <w:pPr>
              <w:pStyle w:val="Standard"/>
              <w:jc w:val="center"/>
              <w:rPr>
                <w:color w:val="000000" w:themeColor="text1"/>
              </w:rPr>
            </w:pPr>
            <w:r w:rsidRPr="009529A9">
              <w:rPr>
                <w:b/>
                <w:bCs/>
                <w:i/>
                <w:color w:val="4472C4" w:themeColor="accent1"/>
                <w:sz w:val="22"/>
                <w:szCs w:val="22"/>
              </w:rPr>
              <w:t>able</w:t>
            </w:r>
            <w:r w:rsidRPr="009529A9">
              <w:rPr>
                <w:b/>
                <w:bCs/>
                <w:color w:val="4472C4" w:themeColor="accent1"/>
                <w:sz w:val="22"/>
                <w:szCs w:val="22"/>
              </w:rPr>
              <w:t xml:space="preserve"> to choose your </w:t>
            </w:r>
            <w:r w:rsidRPr="009529A9">
              <w:rPr>
                <w:b/>
                <w:bCs/>
                <w:i/>
                <w:color w:val="4472C4" w:themeColor="accent1"/>
                <w:sz w:val="22"/>
                <w:szCs w:val="22"/>
              </w:rPr>
              <w:t>response</w:t>
            </w:r>
            <w:r w:rsidRPr="009529A9">
              <w:rPr>
                <w:b/>
                <w:bCs/>
                <w:color w:val="4472C4" w:themeColor="accent1"/>
                <w:sz w:val="22"/>
                <w:szCs w:val="22"/>
              </w:rPr>
              <w:t>)</w:t>
            </w:r>
            <w:r w:rsidR="006256B5" w:rsidRPr="009529A9">
              <w:rPr>
                <w:b/>
                <w:bCs/>
                <w:color w:val="4472C4" w:themeColor="accent1"/>
                <w:sz w:val="22"/>
                <w:szCs w:val="22"/>
              </w:rPr>
              <w:t xml:space="preserve"> </w:t>
            </w:r>
          </w:p>
          <w:p w14:paraId="36A58491" w14:textId="77777777" w:rsidR="006256B5" w:rsidRPr="00F403AD" w:rsidRDefault="006256B5" w:rsidP="0070085D">
            <w:pPr>
              <w:pStyle w:val="Standard"/>
              <w:jc w:val="center"/>
              <w:rPr>
                <w:b/>
                <w:bCs/>
                <w:color w:val="4472C4" w:themeColor="accent1"/>
                <w:sz w:val="22"/>
                <w:szCs w:val="22"/>
              </w:rPr>
            </w:pPr>
            <w:r w:rsidRPr="009529A9">
              <w:rPr>
                <w:b/>
                <w:bCs/>
                <w:color w:val="4472C4" w:themeColor="accent1"/>
                <w:sz w:val="22"/>
                <w:szCs w:val="22"/>
              </w:rPr>
              <w:t>Take care o</w:t>
            </w:r>
            <w:r w:rsidRPr="00F403AD">
              <w:rPr>
                <w:b/>
                <w:bCs/>
                <w:color w:val="4472C4" w:themeColor="accent1"/>
                <w:sz w:val="22"/>
                <w:szCs w:val="22"/>
              </w:rPr>
              <w:t>f &amp; discipline yourself so others don't have to!!!</w:t>
            </w:r>
          </w:p>
          <w:p w14:paraId="06DB7B7B" w14:textId="77777777" w:rsidR="006256B5" w:rsidRPr="0080696F" w:rsidRDefault="006256B5" w:rsidP="0070085D">
            <w:pPr>
              <w:pStyle w:val="Standard"/>
              <w:jc w:val="center"/>
              <w:rPr>
                <w:b/>
                <w:bCs/>
                <w:color w:val="00CC00"/>
                <w:sz w:val="18"/>
                <w:szCs w:val="18"/>
              </w:rPr>
            </w:pPr>
          </w:p>
          <w:p w14:paraId="2D1CD821" w14:textId="77777777" w:rsidR="006256B5" w:rsidRDefault="006256B5" w:rsidP="0070085D">
            <w:pPr>
              <w:pStyle w:val="Standard"/>
              <w:rPr>
                <w:b/>
                <w:bCs/>
                <w:color w:val="660066"/>
                <w:sz w:val="12"/>
                <w:szCs w:val="12"/>
              </w:rPr>
            </w:pPr>
          </w:p>
          <w:p w14:paraId="469C378A" w14:textId="3BECA8C2" w:rsidR="006256B5" w:rsidRPr="00F403AD" w:rsidRDefault="0086423C" w:rsidP="0070085D">
            <w:pPr>
              <w:pStyle w:val="Standard"/>
              <w:spacing w:line="200" w:lineRule="exact"/>
              <w:rPr>
                <w:b/>
                <w:bCs/>
                <w:color w:val="4472C4" w:themeColor="accent1"/>
                <w:sz w:val="22"/>
                <w:szCs w:val="22"/>
                <w:highlight w:val="yellow"/>
              </w:rPr>
            </w:pPr>
            <w:r w:rsidRPr="0086423C">
              <w:rPr>
                <w:b/>
                <w:bCs/>
                <w:color w:val="4472C4" w:themeColor="accent1"/>
                <w:sz w:val="22"/>
                <w:szCs w:val="22"/>
              </w:rPr>
              <w:t xml:space="preserve">                           </w:t>
            </w:r>
            <w:r w:rsidR="006256B5" w:rsidRPr="00F403AD">
              <w:rPr>
                <w:b/>
                <w:bCs/>
                <w:color w:val="4472C4" w:themeColor="accent1"/>
                <w:sz w:val="22"/>
                <w:szCs w:val="22"/>
                <w:highlight w:val="yellow"/>
              </w:rPr>
              <w:t>Bring your l</w:t>
            </w:r>
            <w:r>
              <w:rPr>
                <w:b/>
                <w:bCs/>
                <w:color w:val="4472C4" w:themeColor="accent1"/>
                <w:sz w:val="22"/>
                <w:szCs w:val="22"/>
                <w:highlight w:val="yellow"/>
              </w:rPr>
              <w:t>unch</w:t>
            </w:r>
          </w:p>
          <w:p w14:paraId="720B82E5" w14:textId="77777777" w:rsidR="006256B5" w:rsidRPr="00F403AD" w:rsidRDefault="006256B5" w:rsidP="0070085D">
            <w:pPr>
              <w:pStyle w:val="Standard"/>
              <w:spacing w:line="200" w:lineRule="exact"/>
              <w:ind w:left="-18"/>
              <w:rPr>
                <w:b/>
                <w:bCs/>
                <w:color w:val="4472C4" w:themeColor="accent1"/>
                <w:sz w:val="22"/>
                <w:szCs w:val="22"/>
                <w:highlight w:val="yellow"/>
              </w:rPr>
            </w:pPr>
            <w:r w:rsidRPr="0086423C">
              <w:rPr>
                <w:b/>
                <w:bCs/>
                <w:color w:val="4472C4" w:themeColor="accent1"/>
                <w:sz w:val="22"/>
                <w:szCs w:val="22"/>
              </w:rPr>
              <w:t xml:space="preserve">          </w:t>
            </w:r>
            <w:r w:rsidRPr="009529A9">
              <w:rPr>
                <w:b/>
                <w:bCs/>
                <w:color w:val="FF0000"/>
                <w:sz w:val="22"/>
                <w:szCs w:val="22"/>
                <w:highlight w:val="yellow"/>
              </w:rPr>
              <w:t xml:space="preserve">You </w:t>
            </w:r>
            <w:r w:rsidRPr="009529A9">
              <w:rPr>
                <w:b/>
                <w:bCs/>
                <w:i/>
                <w:color w:val="FF0000"/>
                <w:sz w:val="22"/>
                <w:szCs w:val="22"/>
                <w:highlight w:val="yellow"/>
              </w:rPr>
              <w:t>MUST</w:t>
            </w:r>
            <w:r w:rsidRPr="009529A9">
              <w:rPr>
                <w:b/>
                <w:bCs/>
                <w:color w:val="FF0000"/>
                <w:sz w:val="22"/>
                <w:szCs w:val="22"/>
                <w:highlight w:val="yellow"/>
              </w:rPr>
              <w:t xml:space="preserve"> eat breakfast before drill.</w:t>
            </w:r>
          </w:p>
          <w:p w14:paraId="3EA97C42" w14:textId="77777777" w:rsidR="006256B5" w:rsidRPr="00F403AD" w:rsidRDefault="006256B5" w:rsidP="0070085D">
            <w:pPr>
              <w:pStyle w:val="Standard"/>
              <w:spacing w:line="200" w:lineRule="exact"/>
              <w:ind w:left="-18"/>
              <w:jc w:val="center"/>
              <w:rPr>
                <w:b/>
                <w:bCs/>
                <w:color w:val="4472C4" w:themeColor="accent1"/>
                <w:sz w:val="22"/>
                <w:szCs w:val="22"/>
              </w:rPr>
            </w:pPr>
            <w:r w:rsidRPr="00F403AD">
              <w:rPr>
                <w:b/>
                <w:bCs/>
                <w:color w:val="4472C4" w:themeColor="accent1"/>
                <w:sz w:val="22"/>
                <w:szCs w:val="22"/>
                <w:highlight w:val="yellow"/>
              </w:rPr>
              <w:t>Healthy snacks and hydration required!</w:t>
            </w:r>
          </w:p>
          <w:p w14:paraId="0710CD91" w14:textId="77777777" w:rsidR="006256B5" w:rsidRPr="00F403AD" w:rsidRDefault="006256B5" w:rsidP="0070085D">
            <w:pPr>
              <w:pStyle w:val="Standard"/>
              <w:spacing w:line="200" w:lineRule="exact"/>
              <w:ind w:left="-18"/>
              <w:jc w:val="center"/>
              <w:rPr>
                <w:b/>
                <w:bCs/>
                <w:color w:val="4472C4" w:themeColor="accent1"/>
              </w:rPr>
            </w:pPr>
          </w:p>
          <w:p w14:paraId="2AAAE222" w14:textId="77777777" w:rsidR="006256B5" w:rsidRPr="00F403AD" w:rsidRDefault="006256B5" w:rsidP="0070085D">
            <w:pPr>
              <w:pStyle w:val="Standard"/>
              <w:spacing w:line="200" w:lineRule="exact"/>
              <w:rPr>
                <w:b/>
                <w:bCs/>
                <w:color w:val="000000" w:themeColor="text1"/>
                <w:sz w:val="22"/>
                <w:szCs w:val="22"/>
                <w:u w:val="single"/>
              </w:rPr>
            </w:pPr>
            <w:r>
              <w:rPr>
                <w:b/>
                <w:bCs/>
                <w:color w:val="FF3333"/>
                <w:sz w:val="16"/>
                <w:szCs w:val="16"/>
              </w:rPr>
              <w:t xml:space="preserve">                                 </w:t>
            </w:r>
            <w:r w:rsidRPr="00F403AD">
              <w:rPr>
                <w:b/>
                <w:bCs/>
                <w:color w:val="000000" w:themeColor="text1"/>
                <w:sz w:val="22"/>
                <w:szCs w:val="22"/>
                <w:u w:val="single"/>
              </w:rPr>
              <w:t>YOU MUST HAVE:</w:t>
            </w:r>
          </w:p>
          <w:p w14:paraId="78B1FD80" w14:textId="77777777" w:rsidR="006256B5" w:rsidRPr="00F403AD" w:rsidRDefault="006256B5" w:rsidP="0070085D">
            <w:pPr>
              <w:pStyle w:val="Standard"/>
              <w:spacing w:line="200" w:lineRule="exact"/>
              <w:rPr>
                <w:sz w:val="22"/>
                <w:szCs w:val="22"/>
              </w:rPr>
            </w:pPr>
          </w:p>
          <w:p w14:paraId="5F571ED2" w14:textId="77777777" w:rsidR="006256B5" w:rsidRPr="00F403AD" w:rsidRDefault="006256B5" w:rsidP="0070085D">
            <w:pPr>
              <w:pStyle w:val="Standard"/>
              <w:spacing w:line="200" w:lineRule="exact"/>
              <w:ind w:left="-18"/>
              <w:jc w:val="center"/>
              <w:rPr>
                <w:color w:val="4472C4" w:themeColor="accent1"/>
                <w:sz w:val="22"/>
                <w:szCs w:val="22"/>
              </w:rPr>
            </w:pPr>
            <w:r w:rsidRPr="00F403AD">
              <w:rPr>
                <w:noProof/>
                <w:color w:val="4472C4" w:themeColor="accent1"/>
                <w:sz w:val="22"/>
                <w:szCs w:val="22"/>
                <w:lang w:eastAsia="en-US"/>
              </w:rPr>
              <mc:AlternateContent>
                <mc:Choice Requires="wps">
                  <w:drawing>
                    <wp:anchor distT="0" distB="0" distL="114300" distR="114300" simplePos="0" relativeHeight="251659264" behindDoc="0" locked="0" layoutInCell="1" allowOverlap="1" wp14:anchorId="1A33B124" wp14:editId="4C1F66FA">
                      <wp:simplePos x="0" y="0"/>
                      <wp:positionH relativeFrom="column">
                        <wp:posOffset>3493830</wp:posOffset>
                      </wp:positionH>
                      <wp:positionV relativeFrom="paragraph">
                        <wp:posOffset>83850</wp:posOffset>
                      </wp:positionV>
                      <wp:extent cx="714238" cy="199796"/>
                      <wp:effectExtent l="38100" t="0" r="28712" b="85954"/>
                      <wp:wrapNone/>
                      <wp:docPr id="1" name="Straight Arrow Connector 3"/>
                      <wp:cNvGraphicFramePr/>
                      <a:graphic xmlns:a="http://schemas.openxmlformats.org/drawingml/2006/main">
                        <a:graphicData uri="http://schemas.microsoft.com/office/word/2010/wordprocessingShape">
                          <wps:wsp>
                            <wps:cNvCnPr/>
                            <wps:spPr>
                              <a:xfrm flipH="1">
                                <a:off x="0" y="0"/>
                                <a:ext cx="714238" cy="199796"/>
                              </a:xfrm>
                              <a:prstGeom prst="straightConnector1">
                                <a:avLst/>
                              </a:prstGeom>
                              <a:noFill/>
                              <a:ln w="6492" cap="flat">
                                <a:solidFill>
                                  <a:srgbClr val="5B9BD5"/>
                                </a:solidFill>
                                <a:prstDash val="solid"/>
                                <a:miter/>
                                <a:tailEnd type="arrow"/>
                              </a:ln>
                            </wps:spPr>
                            <wps:bodyPr/>
                          </wps:wsp>
                        </a:graphicData>
                      </a:graphic>
                    </wp:anchor>
                  </w:drawing>
                </mc:Choice>
                <mc:Fallback xmlns:cx="http://schemas.microsoft.com/office/drawing/2014/chartex" xmlns:cx1="http://schemas.microsoft.com/office/drawing/2015/9/8/chartex" xmlns:w16se="http://schemas.microsoft.com/office/word/2015/wordml/symex">
                  <w:pict>
                    <v:shapetype w14:anchorId="5D6A46F2" id="_x0000_t32" coordsize="21600,21600" o:spt="32" o:oned="t" path="m0,0l21600,21600e" filled="f">
                      <v:path arrowok="t" fillok="f" o:connecttype="none"/>
                      <o:lock v:ext="edit" shapetype="t"/>
                    </v:shapetype>
                    <v:shape id="Straight Arrow Connector 3" o:spid="_x0000_s1026" type="#_x0000_t32" style="position:absolute;margin-left:275.1pt;margin-top:6.6pt;width:56.25pt;height:15.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" strokecolor="#5b9bd5" strokeweight="6492emu">
                      <v:stroke endarrow="open" joinstyle="miter"/>
                    </v:shape>
                  </w:pict>
                </mc:Fallback>
              </mc:AlternateContent>
            </w:r>
            <w:r w:rsidRPr="00F403AD">
              <w:rPr>
                <w:b/>
                <w:bCs/>
                <w:color w:val="4472C4" w:themeColor="accent1"/>
                <w:sz w:val="22"/>
                <w:szCs w:val="22"/>
              </w:rPr>
              <w:t xml:space="preserve">PROPER HAIRCUT- </w:t>
            </w:r>
            <w:r w:rsidRPr="00F403AD">
              <w:rPr>
                <w:b/>
                <w:bCs/>
                <w:i/>
                <w:color w:val="4472C4" w:themeColor="accent1"/>
                <w:sz w:val="22"/>
                <w:szCs w:val="22"/>
              </w:rPr>
              <w:t>NO EXCEPTIONS</w:t>
            </w:r>
            <w:r w:rsidRPr="00F403AD">
              <w:rPr>
                <w:b/>
                <w:bCs/>
                <w:color w:val="4472C4" w:themeColor="accent1"/>
                <w:sz w:val="22"/>
                <w:szCs w:val="22"/>
              </w:rPr>
              <w:t>!</w:t>
            </w:r>
          </w:p>
          <w:p w14:paraId="2C4639EE" w14:textId="77777777" w:rsidR="006256B5" w:rsidRPr="00F403AD" w:rsidRDefault="006256B5" w:rsidP="0070085D">
            <w:pPr>
              <w:pStyle w:val="Standard"/>
              <w:spacing w:line="200" w:lineRule="exact"/>
              <w:ind w:left="-18"/>
              <w:jc w:val="center"/>
              <w:rPr>
                <w:color w:val="4472C4" w:themeColor="accent1"/>
                <w:sz w:val="22"/>
                <w:szCs w:val="22"/>
              </w:rPr>
            </w:pPr>
            <w:r w:rsidRPr="00F403AD">
              <w:rPr>
                <w:b/>
                <w:bCs/>
                <w:color w:val="4472C4" w:themeColor="accent1"/>
                <w:sz w:val="22"/>
                <w:szCs w:val="22"/>
              </w:rPr>
              <w:t>Pen/Paper/Hydration</w:t>
            </w:r>
          </w:p>
          <w:p w14:paraId="1D29188F" w14:textId="77777777" w:rsidR="006256B5" w:rsidRPr="00F403AD" w:rsidRDefault="006256B5" w:rsidP="0070085D">
            <w:pPr>
              <w:pStyle w:val="Standard"/>
              <w:spacing w:line="200" w:lineRule="exact"/>
              <w:rPr>
                <w:bCs/>
                <w:color w:val="4472C4" w:themeColor="accent1"/>
                <w:sz w:val="22"/>
                <w:szCs w:val="22"/>
                <w14:shadow w14:blurRad="0" w14:dist="17957" w14:dir="2700000" w14:sx="100000" w14:sy="100000" w14:kx="0" w14:ky="0" w14:algn="b">
                  <w14:srgbClr w14:val="000000"/>
                </w14:shadow>
              </w:rPr>
            </w:pPr>
            <w:r w:rsidRPr="00F403AD">
              <w:rPr>
                <w:b/>
                <w:bCs/>
                <w:color w:val="4472C4" w:themeColor="accent1"/>
                <w:sz w:val="22"/>
                <w:szCs w:val="22"/>
              </w:rPr>
              <w:t xml:space="preserve">              </w:t>
            </w:r>
            <w:r w:rsidRPr="00F403AD">
              <w:rPr>
                <w:bCs/>
                <w:color w:val="4472C4" w:themeColor="accent1"/>
                <w:sz w:val="22"/>
                <w:szCs w:val="22"/>
                <w14:shadow w14:blurRad="0" w14:dist="17957" w14:dir="2700000" w14:sx="100000" w14:sy="100000" w14:kx="0" w14:ky="0" w14:algn="b">
                  <w14:srgbClr w14:val="000000"/>
                </w14:shadow>
              </w:rPr>
              <w:t xml:space="preserve">SUNSCREEN IS MANDATORY </w:t>
            </w:r>
          </w:p>
          <w:p w14:paraId="4C9FE929" w14:textId="77777777" w:rsidR="006256B5" w:rsidRDefault="006256B5" w:rsidP="0070085D">
            <w:pPr>
              <w:pStyle w:val="Standard"/>
              <w:spacing w:line="200" w:lineRule="exact"/>
              <w:ind w:left="-18"/>
              <w:jc w:val="center"/>
              <w:rPr>
                <w:b/>
                <w:bCs/>
                <w:color w:val="FF3333"/>
              </w:rPr>
            </w:pPr>
          </w:p>
        </w:tc>
      </w:tr>
      <w:tr w:rsidR="006256B5" w14:paraId="3C9A6D4F" w14:textId="77777777" w:rsidTr="0070085D">
        <w:trPr>
          <w:trHeight w:val="152"/>
        </w:trPr>
        <w:tc>
          <w:tcPr>
            <w:tcW w:w="10800" w:type="dxa"/>
            <w:gridSpan w:val="7"/>
            <w:tcBorders>
              <w:top w:val="single" w:sz="4" w:space="0" w:color="000000"/>
            </w:tcBorders>
            <w:tcMar>
              <w:top w:w="0" w:type="dxa"/>
              <w:left w:w="108" w:type="dxa"/>
              <w:bottom w:w="0" w:type="dxa"/>
              <w:right w:w="108" w:type="dxa"/>
            </w:tcMar>
          </w:tcPr>
          <w:p w14:paraId="51F1997F" w14:textId="6459986A" w:rsidR="006256B5" w:rsidRDefault="006256B5" w:rsidP="0070085D">
            <w:pPr>
              <w:pStyle w:val="Standard"/>
              <w:snapToGrid w:val="0"/>
              <w:spacing w:before="80"/>
              <w:jc w:val="center"/>
              <w:rPr>
                <w:sz w:val="12"/>
                <w:szCs w:val="12"/>
              </w:rPr>
            </w:pPr>
          </w:p>
        </w:tc>
      </w:tr>
      <w:tr w:rsidR="006256B5" w14:paraId="1A00F2BD" w14:textId="77777777" w:rsidTr="0070085D">
        <w:trPr>
          <w:trHeight w:val="723"/>
        </w:trPr>
        <w:tc>
          <w:tcPr>
            <w:tcW w:w="10800" w:type="dxa"/>
            <w:gridSpan w:val="7"/>
            <w:tcMar>
              <w:top w:w="0" w:type="dxa"/>
              <w:left w:w="108" w:type="dxa"/>
              <w:bottom w:w="0" w:type="dxa"/>
              <w:right w:w="108" w:type="dxa"/>
            </w:tcMar>
          </w:tcPr>
          <w:p w14:paraId="0B60572E" w14:textId="77777777" w:rsidR="006256B5" w:rsidRDefault="006256B5" w:rsidP="0070085D">
            <w:pPr>
              <w:pStyle w:val="Textbody"/>
            </w:pPr>
            <w:r>
              <w:rPr>
                <w:rFonts w:ascii="Times New Roman" w:hAnsi="Times New Roman" w:cs="Times New Roman"/>
                <w:sz w:val="16"/>
                <w:szCs w:val="16"/>
              </w:rPr>
              <w:t xml:space="preserve">This is a </w:t>
            </w:r>
            <w:r>
              <w:rPr>
                <w:rFonts w:ascii="Times New Roman" w:hAnsi="Times New Roman" w:cs="Times New Roman"/>
                <w:b/>
                <w:bCs/>
                <w:sz w:val="16"/>
                <w:szCs w:val="16"/>
                <w:shd w:val="clear" w:color="auto" w:fill="FFFF00"/>
              </w:rPr>
              <w:t xml:space="preserve">mandatory </w:t>
            </w:r>
            <w:r>
              <w:rPr>
                <w:rFonts w:ascii="Times New Roman" w:hAnsi="Times New Roman" w:cs="Times New Roman"/>
                <w:sz w:val="16"/>
                <w:szCs w:val="16"/>
              </w:rPr>
              <w:t xml:space="preserve">event! Cadets are expected to </w:t>
            </w:r>
            <w:r>
              <w:rPr>
                <w:rFonts w:ascii="Times New Roman" w:hAnsi="Times New Roman" w:cs="Times New Roman"/>
                <w:b/>
                <w:sz w:val="16"/>
                <w:szCs w:val="16"/>
              </w:rPr>
              <w:t>arrive in the Uniform of the Day to participate in activities</w:t>
            </w:r>
            <w:r>
              <w:rPr>
                <w:rFonts w:ascii="Times New Roman" w:hAnsi="Times New Roman" w:cs="Times New Roman"/>
                <w:sz w:val="16"/>
                <w:szCs w:val="16"/>
              </w:rPr>
              <w:t xml:space="preserve">. </w:t>
            </w:r>
            <w:r>
              <w:rPr>
                <w:rFonts w:ascii="Times New Roman" w:hAnsi="Times New Roman" w:cs="Times New Roman"/>
                <w:b/>
                <w:bCs/>
                <w:sz w:val="16"/>
                <w:szCs w:val="16"/>
              </w:rPr>
              <w:t>Ensure you have pen/paper/BJM with you!</w:t>
            </w:r>
          </w:p>
          <w:p w14:paraId="1E3AA287" w14:textId="6E5A4CC7" w:rsidR="00473A9A" w:rsidRDefault="006256B5" w:rsidP="00CD1B2B">
            <w:pPr>
              <w:pStyle w:val="Textbody"/>
              <w:rPr>
                <w:rFonts w:ascii="Times New Roman" w:hAnsi="Times New Roman" w:cs="Times New Roman"/>
                <w:b/>
                <w:bCs/>
                <w:i/>
                <w:iCs/>
                <w:color w:val="000000" w:themeColor="text1"/>
                <w:sz w:val="18"/>
                <w:szCs w:val="18"/>
              </w:rPr>
            </w:pPr>
            <w:r>
              <w:rPr>
                <w:rFonts w:ascii="Times New Roman" w:hAnsi="Times New Roman" w:cs="Times New Roman"/>
                <w:sz w:val="16"/>
                <w:szCs w:val="16"/>
              </w:rPr>
              <w:t xml:space="preserve">For more information, contact your COC or go to the website: </w:t>
            </w:r>
            <w:r>
              <w:rPr>
                <w:rFonts w:ascii="Times New Roman" w:hAnsi="Times New Roman" w:cs="Times New Roman"/>
                <w:b/>
                <w:color w:val="365F91"/>
                <w:sz w:val="16"/>
                <w:szCs w:val="16"/>
              </w:rPr>
              <w:t>chollaskipper.wix.com/Indianapolis</w:t>
            </w:r>
            <w:r>
              <w:rPr>
                <w:rFonts w:ascii="Times New Roman" w:hAnsi="Times New Roman" w:cs="Times New Roman"/>
                <w:sz w:val="16"/>
                <w:szCs w:val="16"/>
              </w:rPr>
              <w:t>.</w:t>
            </w:r>
            <w:r>
              <w:t xml:space="preserve"> </w:t>
            </w:r>
            <w:r w:rsidRPr="00EA7495">
              <w:rPr>
                <w:rFonts w:ascii="Times New Roman" w:hAnsi="Times New Roman" w:cs="Times New Roman"/>
                <w:b/>
                <w:i/>
                <w:sz w:val="16"/>
                <w:szCs w:val="16"/>
              </w:rPr>
              <w:t>If you can't make it to Drill or are going to be late, notif</w:t>
            </w:r>
            <w:r>
              <w:rPr>
                <w:rFonts w:ascii="Times New Roman" w:hAnsi="Times New Roman" w:cs="Times New Roman"/>
                <w:b/>
                <w:i/>
                <w:sz w:val="16"/>
                <w:szCs w:val="16"/>
              </w:rPr>
              <w:t xml:space="preserve">y your COC early! Failure to notify </w:t>
            </w:r>
            <w:r w:rsidRPr="00EA7495">
              <w:rPr>
                <w:rFonts w:ascii="Times New Roman" w:hAnsi="Times New Roman" w:cs="Times New Roman"/>
                <w:b/>
                <w:i/>
                <w:sz w:val="16"/>
                <w:szCs w:val="16"/>
              </w:rPr>
              <w:t xml:space="preserve">will be considered </w:t>
            </w:r>
            <w:proofErr w:type="gramStart"/>
            <w:r w:rsidRPr="00EA7495">
              <w:rPr>
                <w:rFonts w:ascii="Times New Roman" w:hAnsi="Times New Roman" w:cs="Times New Roman"/>
                <w:b/>
                <w:i/>
                <w:sz w:val="16"/>
                <w:szCs w:val="16"/>
              </w:rPr>
              <w:t>AWO</w:t>
            </w:r>
            <w:r w:rsidR="009529A9">
              <w:rPr>
                <w:rFonts w:ascii="Times New Roman" w:hAnsi="Times New Roman" w:cs="Times New Roman"/>
                <w:b/>
                <w:i/>
                <w:sz w:val="16"/>
                <w:szCs w:val="16"/>
              </w:rPr>
              <w:t>L</w:t>
            </w:r>
            <w:r>
              <w:t>(</w:t>
            </w:r>
            <w:proofErr w:type="gramEnd"/>
            <w:r w:rsidR="00473A9A">
              <w:rPr>
                <w:rFonts w:ascii="Times New Roman" w:hAnsi="Times New Roman" w:cs="Times New Roman"/>
                <w:sz w:val="16"/>
                <w:szCs w:val="16"/>
              </w:rPr>
              <w:t>Ab</w:t>
            </w:r>
            <w:r>
              <w:rPr>
                <w:rFonts w:ascii="Times New Roman" w:hAnsi="Times New Roman" w:cs="Times New Roman"/>
                <w:sz w:val="16"/>
                <w:szCs w:val="16"/>
              </w:rPr>
              <w:t>sent Without Leave) and will have negative consequences!!!!  Arrive early to ensure you don't miss out on Dr</w:t>
            </w:r>
            <w:r w:rsidR="00CD1B2B">
              <w:rPr>
                <w:rFonts w:ascii="Times New Roman" w:hAnsi="Times New Roman" w:cs="Times New Roman"/>
                <w:sz w:val="16"/>
                <w:szCs w:val="16"/>
              </w:rPr>
              <w:t xml:space="preserve">ill Activities. </w:t>
            </w:r>
            <w:r w:rsidR="00473A9A">
              <w:rPr>
                <w:rFonts w:ascii="Times New Roman" w:hAnsi="Times New Roman" w:cs="Times New Roman"/>
                <w:sz w:val="16"/>
                <w:szCs w:val="16"/>
              </w:rPr>
              <w:t xml:space="preserve">                                                    </w:t>
            </w:r>
            <w:r>
              <w:rPr>
                <w:rFonts w:ascii="Times New Roman" w:hAnsi="Times New Roman" w:cs="Times New Roman"/>
                <w:b/>
                <w:bCs/>
                <w:i/>
                <w:iCs/>
                <w:color w:val="0066CC"/>
                <w:sz w:val="18"/>
                <w:szCs w:val="18"/>
              </w:rPr>
              <w:t>Remember, if you're not having fun, you're doing it wrong!</w:t>
            </w:r>
            <w:r w:rsidR="00CD1B2B" w:rsidRPr="00F403AD">
              <w:rPr>
                <w:rFonts w:ascii="Times New Roman" w:hAnsi="Times New Roman" w:cs="Times New Roman"/>
                <w:b/>
                <w:bCs/>
                <w:i/>
                <w:iCs/>
                <w:color w:val="000000" w:themeColor="text1"/>
                <w:sz w:val="18"/>
                <w:szCs w:val="18"/>
              </w:rPr>
              <w:t xml:space="preserve"> </w:t>
            </w:r>
            <w:r w:rsidR="00473A9A">
              <w:rPr>
                <w:rFonts w:ascii="Times New Roman" w:hAnsi="Times New Roman" w:cs="Times New Roman"/>
                <w:b/>
                <w:bCs/>
                <w:i/>
                <w:iCs/>
                <w:color w:val="000000" w:themeColor="text1"/>
                <w:sz w:val="18"/>
                <w:szCs w:val="18"/>
              </w:rPr>
              <w:t xml:space="preserve">   </w:t>
            </w:r>
          </w:p>
          <w:p w14:paraId="477BE040" w14:textId="77777777" w:rsidR="00473A9A" w:rsidRDefault="00473A9A" w:rsidP="00CD1B2B">
            <w:pPr>
              <w:pStyle w:val="Textbody"/>
              <w:rPr>
                <w:rFonts w:ascii="Times New Roman" w:hAnsi="Times New Roman" w:cs="Times New Roman"/>
                <w:b/>
                <w:bCs/>
                <w:i/>
                <w:iCs/>
                <w:color w:val="000000" w:themeColor="text1"/>
                <w:sz w:val="18"/>
                <w:szCs w:val="18"/>
              </w:rPr>
            </w:pPr>
            <w:r>
              <w:rPr>
                <w:rFonts w:ascii="Times New Roman" w:hAnsi="Times New Roman" w:cs="Times New Roman"/>
                <w:b/>
                <w:bCs/>
                <w:i/>
                <w:iCs/>
                <w:color w:val="000000" w:themeColor="text1"/>
                <w:sz w:val="18"/>
                <w:szCs w:val="18"/>
              </w:rPr>
              <w:t xml:space="preserve">                                  </w:t>
            </w:r>
          </w:p>
          <w:p w14:paraId="76447D02" w14:textId="62FD96E0" w:rsidR="00473A9A" w:rsidRDefault="00473A9A" w:rsidP="00CD1B2B">
            <w:pPr>
              <w:pStyle w:val="Textbody"/>
              <w:rPr>
                <w:rFonts w:ascii="Times New Roman" w:hAnsi="Times New Roman" w:cs="Times New Roman"/>
                <w:b/>
                <w:bCs/>
                <w:i/>
                <w:iCs/>
                <w:color w:val="000000" w:themeColor="text1"/>
                <w:sz w:val="18"/>
                <w:szCs w:val="18"/>
              </w:rPr>
            </w:pPr>
            <w:r>
              <w:rPr>
                <w:rFonts w:ascii="Times New Roman" w:hAnsi="Times New Roman" w:cs="Times New Roman"/>
                <w:b/>
                <w:bCs/>
                <w:i/>
                <w:iCs/>
                <w:color w:val="000000" w:themeColor="text1"/>
                <w:sz w:val="18"/>
                <w:szCs w:val="18"/>
              </w:rPr>
              <w:t xml:space="preserve">                                                                                          As ordered by: LT Lori Bykerk</w:t>
            </w:r>
          </w:p>
          <w:p w14:paraId="0907B2C3" w14:textId="0CEA00C3" w:rsidR="00CD1B2B" w:rsidRPr="00F403AD" w:rsidRDefault="00473A9A" w:rsidP="00CD1B2B">
            <w:pPr>
              <w:pStyle w:val="Textbody"/>
              <w:rPr>
                <w:rFonts w:ascii="Times New Roman" w:hAnsi="Times New Roman" w:cs="Times New Roman"/>
                <w:b/>
                <w:bCs/>
                <w:i/>
                <w:iCs/>
                <w:color w:val="000000" w:themeColor="text1"/>
                <w:sz w:val="18"/>
                <w:szCs w:val="18"/>
              </w:rPr>
            </w:pPr>
            <w:r>
              <w:rPr>
                <w:rFonts w:ascii="Times New Roman" w:hAnsi="Times New Roman" w:cs="Times New Roman"/>
                <w:b/>
                <w:bCs/>
                <w:i/>
                <w:iCs/>
                <w:color w:val="000000" w:themeColor="text1"/>
                <w:sz w:val="18"/>
                <w:szCs w:val="18"/>
              </w:rPr>
              <w:t xml:space="preserve">                                                                                          </w:t>
            </w:r>
            <w:r w:rsidR="00CD1B2B" w:rsidRPr="00F403AD">
              <w:rPr>
                <w:rFonts w:ascii="Times New Roman" w:hAnsi="Times New Roman" w:cs="Times New Roman"/>
                <w:b/>
                <w:bCs/>
                <w:i/>
                <w:iCs/>
                <w:color w:val="000000" w:themeColor="text1"/>
                <w:sz w:val="18"/>
                <w:szCs w:val="18"/>
              </w:rPr>
              <w:t xml:space="preserve"> NSCC Commanding Officer</w:t>
            </w:r>
          </w:p>
          <w:p w14:paraId="1F1B4EFF" w14:textId="75B252B2" w:rsidR="00CD1B2B" w:rsidRPr="00F403AD" w:rsidRDefault="00CD1B2B" w:rsidP="00CD1B2B">
            <w:pPr>
              <w:pStyle w:val="Textbody"/>
              <w:rPr>
                <w:rFonts w:ascii="Times New Roman" w:hAnsi="Times New Roman" w:cs="Times New Roman"/>
                <w:b/>
                <w:bCs/>
                <w:i/>
                <w:iCs/>
                <w:color w:val="000000" w:themeColor="text1"/>
                <w:sz w:val="18"/>
                <w:szCs w:val="18"/>
              </w:rPr>
            </w:pPr>
          </w:p>
          <w:p w14:paraId="09FD2D45" w14:textId="037218AB" w:rsidR="006256B5" w:rsidRDefault="006256B5" w:rsidP="0070085D">
            <w:pPr>
              <w:pStyle w:val="Textbody"/>
              <w:rPr>
                <w:rFonts w:ascii="Times New Roman" w:hAnsi="Times New Roman" w:cs="Times New Roman"/>
                <w:b/>
                <w:bCs/>
                <w:i/>
                <w:iCs/>
                <w:color w:val="0066CC"/>
                <w:sz w:val="18"/>
                <w:szCs w:val="18"/>
              </w:rPr>
            </w:pPr>
          </w:p>
          <w:p w14:paraId="50BE7453" w14:textId="02BCC697" w:rsidR="006256B5" w:rsidRPr="00F403AD" w:rsidRDefault="006256B5" w:rsidP="0070085D">
            <w:pPr>
              <w:pStyle w:val="Textbody"/>
              <w:rPr>
                <w:rFonts w:ascii="Times New Roman" w:hAnsi="Times New Roman" w:cs="Times New Roman"/>
                <w:b/>
                <w:bCs/>
                <w:i/>
                <w:iCs/>
                <w:color w:val="000000" w:themeColor="text1"/>
                <w:sz w:val="18"/>
                <w:szCs w:val="18"/>
              </w:rPr>
            </w:pPr>
            <w:r w:rsidRPr="00F403AD">
              <w:rPr>
                <w:rFonts w:ascii="Times New Roman" w:hAnsi="Times New Roman" w:cs="Times New Roman"/>
                <w:b/>
                <w:bCs/>
                <w:i/>
                <w:iCs/>
                <w:color w:val="000000" w:themeColor="text1"/>
                <w:sz w:val="18"/>
                <w:szCs w:val="18"/>
              </w:rPr>
              <w:t xml:space="preserve"> </w:t>
            </w:r>
          </w:p>
          <w:p w14:paraId="441FFB85" w14:textId="53A5E04E" w:rsidR="006256B5" w:rsidRPr="009529A9" w:rsidRDefault="009529A9" w:rsidP="009529A9">
            <w:pPr>
              <w:pStyle w:val="Textbody"/>
              <w:jc w:val="center"/>
              <w:rPr>
                <w:rFonts w:ascii="Times New Roman" w:hAnsi="Times New Roman" w:cs="Times New Roman"/>
                <w:b/>
                <w:bCs/>
                <w:i/>
                <w:iCs/>
                <w:color w:val="0066CC"/>
                <w:sz w:val="24"/>
                <w:szCs w:val="24"/>
                <w:u w:val="single"/>
              </w:rPr>
            </w:pPr>
            <w:r w:rsidRPr="009529A9">
              <w:rPr>
                <w:rFonts w:ascii="Times New Roman" w:hAnsi="Times New Roman" w:cs="Times New Roman"/>
                <w:b/>
                <w:bCs/>
                <w:i/>
                <w:iCs/>
                <w:color w:val="000000" w:themeColor="text1"/>
                <w:sz w:val="24"/>
                <w:szCs w:val="24"/>
                <w:u w:val="single"/>
              </w:rPr>
              <w:lastRenderedPageBreak/>
              <w:t>NOTES:</w:t>
            </w:r>
          </w:p>
        </w:tc>
      </w:tr>
      <w:tr w:rsidR="00473A9A" w14:paraId="53BCD4CC" w14:textId="77777777" w:rsidTr="0070085D">
        <w:trPr>
          <w:trHeight w:val="723"/>
        </w:trPr>
        <w:tc>
          <w:tcPr>
            <w:tcW w:w="10800" w:type="dxa"/>
            <w:gridSpan w:val="7"/>
            <w:tcMar>
              <w:top w:w="0" w:type="dxa"/>
              <w:left w:w="108" w:type="dxa"/>
              <w:bottom w:w="0" w:type="dxa"/>
              <w:right w:w="108" w:type="dxa"/>
            </w:tcMar>
          </w:tcPr>
          <w:p w14:paraId="7997E86F" w14:textId="77777777" w:rsidR="00473A9A" w:rsidRDefault="00473A9A" w:rsidP="0070085D">
            <w:pPr>
              <w:pStyle w:val="Textbody"/>
              <w:rPr>
                <w:rFonts w:ascii="Times New Roman" w:hAnsi="Times New Roman" w:cs="Times New Roman"/>
                <w:sz w:val="16"/>
                <w:szCs w:val="16"/>
              </w:rPr>
            </w:pPr>
          </w:p>
        </w:tc>
      </w:tr>
    </w:tbl>
    <w:p w14:paraId="316CF2D6" w14:textId="77777777" w:rsidR="006256B5" w:rsidRPr="00F403AD" w:rsidRDefault="006256B5" w:rsidP="006256B5">
      <w:pPr>
        <w:pStyle w:val="Standard"/>
        <w:rPr>
          <w:sz w:val="11"/>
          <w:szCs w:val="11"/>
        </w:rPr>
      </w:pPr>
    </w:p>
    <w:p w14:paraId="3BACBBBB" w14:textId="77777777" w:rsidR="006256B5" w:rsidRDefault="006256B5" w:rsidP="006256B5">
      <w:pPr>
        <w:pStyle w:val="Textbody"/>
      </w:pPr>
    </w:p>
    <w:p w14:paraId="6CAAD36A" w14:textId="77777777" w:rsidR="004D2361" w:rsidRDefault="004D2361"/>
    <w:sectPr w:rsidR="004D2361" w:rsidSect="007E4F2D">
      <w:pgSz w:w="11904" w:h="16836" w:code="9"/>
      <w:pgMar w:top="720" w:right="720" w:bottom="720" w:left="720" w:header="720" w:footer="27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5551" w14:textId="77777777" w:rsidR="0099786E" w:rsidRDefault="0099786E" w:rsidP="006256B5">
      <w:r>
        <w:separator/>
      </w:r>
    </w:p>
  </w:endnote>
  <w:endnote w:type="continuationSeparator" w:id="0">
    <w:p w14:paraId="77E25AAA" w14:textId="77777777" w:rsidR="0099786E" w:rsidRDefault="0099786E" w:rsidP="006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Copperplate32bc">
    <w:altName w:val="Calibri"/>
    <w:charset w:val="00"/>
    <w:family w:val="swiss"/>
    <w:pitch w:val="variable"/>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889F6" w14:textId="77777777" w:rsidR="0099786E" w:rsidRDefault="0099786E" w:rsidP="006256B5">
      <w:r>
        <w:separator/>
      </w:r>
    </w:p>
  </w:footnote>
  <w:footnote w:type="continuationSeparator" w:id="0">
    <w:p w14:paraId="425822F5" w14:textId="77777777" w:rsidR="0099786E" w:rsidRDefault="0099786E" w:rsidP="006256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D673C"/>
    <w:multiLevelType w:val="multilevel"/>
    <w:tmpl w:val="7EDE9D7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B5"/>
    <w:rsid w:val="000476DB"/>
    <w:rsid w:val="00066180"/>
    <w:rsid w:val="00152DF5"/>
    <w:rsid w:val="00156AF6"/>
    <w:rsid w:val="001A2B31"/>
    <w:rsid w:val="001D48DA"/>
    <w:rsid w:val="0026445E"/>
    <w:rsid w:val="00283E54"/>
    <w:rsid w:val="0031079D"/>
    <w:rsid w:val="003B1B11"/>
    <w:rsid w:val="003E16E9"/>
    <w:rsid w:val="004631A9"/>
    <w:rsid w:val="00473A9A"/>
    <w:rsid w:val="00476F60"/>
    <w:rsid w:val="00496EC4"/>
    <w:rsid w:val="004D2361"/>
    <w:rsid w:val="004E1D37"/>
    <w:rsid w:val="00524CDF"/>
    <w:rsid w:val="00560025"/>
    <w:rsid w:val="005D64B6"/>
    <w:rsid w:val="00622508"/>
    <w:rsid w:val="006256B5"/>
    <w:rsid w:val="00700EDF"/>
    <w:rsid w:val="00771698"/>
    <w:rsid w:val="00771763"/>
    <w:rsid w:val="007C2508"/>
    <w:rsid w:val="007C6860"/>
    <w:rsid w:val="007E4F2D"/>
    <w:rsid w:val="0086423C"/>
    <w:rsid w:val="008934F5"/>
    <w:rsid w:val="00912D23"/>
    <w:rsid w:val="009529A9"/>
    <w:rsid w:val="0099786E"/>
    <w:rsid w:val="009B072D"/>
    <w:rsid w:val="009C3041"/>
    <w:rsid w:val="00A928CA"/>
    <w:rsid w:val="00AA2C7B"/>
    <w:rsid w:val="00BC25BD"/>
    <w:rsid w:val="00BC4CA9"/>
    <w:rsid w:val="00CD1B2B"/>
    <w:rsid w:val="00D835F0"/>
    <w:rsid w:val="00DE0D18"/>
    <w:rsid w:val="00FA5FEE"/>
    <w:rsid w:val="00FB1FDF"/>
    <w:rsid w:val="00FF3C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C9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256B5"/>
    <w:pPr>
      <w:widowControl w:val="0"/>
      <w:suppressAutoHyphens/>
      <w:autoSpaceDN w:val="0"/>
      <w:textAlignment w:val="baseline"/>
    </w:pPr>
    <w:rPr>
      <w:rFonts w:ascii="Liberation Serif" w:eastAsia="Droid Sans Fallback" w:hAnsi="Liberation Serif" w:cs="FreeSans"/>
      <w:kern w:val="3"/>
      <w:lang w:eastAsia="zh-CN" w:bidi="hi-IN"/>
    </w:rPr>
  </w:style>
  <w:style w:type="paragraph" w:styleId="Heading4">
    <w:name w:val="heading 4"/>
    <w:basedOn w:val="Standard"/>
    <w:next w:val="Standard"/>
    <w:link w:val="Heading4Char"/>
    <w:rsid w:val="006256B5"/>
    <w:pPr>
      <w:keepNext/>
      <w:spacing w:line="288" w:lineRule="auto"/>
      <w:jc w:val="center"/>
      <w:outlineLvl w:val="3"/>
    </w:pPr>
    <w:rPr>
      <w:rFonts w:ascii="Copperplate32bc" w:eastAsia="Copperplate32bc" w:hAnsi="Copperplate32bc" w:cs="Copperplate32b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56B5"/>
    <w:pPr>
      <w:tabs>
        <w:tab w:val="center" w:pos="4680"/>
        <w:tab w:val="right" w:pos="9360"/>
      </w:tabs>
    </w:pPr>
  </w:style>
  <w:style w:type="character" w:customStyle="1" w:styleId="HeaderChar">
    <w:name w:val="Header Char"/>
    <w:basedOn w:val="DefaultParagraphFont"/>
    <w:link w:val="Header"/>
    <w:rsid w:val="006256B5"/>
  </w:style>
  <w:style w:type="paragraph" w:styleId="Footer">
    <w:name w:val="footer"/>
    <w:basedOn w:val="Normal"/>
    <w:link w:val="FooterChar"/>
    <w:uiPriority w:val="99"/>
    <w:unhideWhenUsed/>
    <w:rsid w:val="006256B5"/>
    <w:pPr>
      <w:tabs>
        <w:tab w:val="center" w:pos="4680"/>
        <w:tab w:val="right" w:pos="9360"/>
      </w:tabs>
    </w:pPr>
  </w:style>
  <w:style w:type="character" w:customStyle="1" w:styleId="FooterChar">
    <w:name w:val="Footer Char"/>
    <w:basedOn w:val="DefaultParagraphFont"/>
    <w:link w:val="Footer"/>
    <w:uiPriority w:val="99"/>
    <w:rsid w:val="006256B5"/>
  </w:style>
  <w:style w:type="character" w:customStyle="1" w:styleId="Heading4Char">
    <w:name w:val="Heading 4 Char"/>
    <w:basedOn w:val="DefaultParagraphFont"/>
    <w:link w:val="Heading4"/>
    <w:rsid w:val="006256B5"/>
    <w:rPr>
      <w:rFonts w:ascii="Copperplate32bc" w:eastAsia="Copperplate32bc" w:hAnsi="Copperplate32bc" w:cs="Copperplate32bc"/>
      <w:b/>
      <w:kern w:val="3"/>
      <w:sz w:val="28"/>
      <w:szCs w:val="20"/>
      <w:lang w:eastAsia="zh-CN"/>
    </w:rPr>
  </w:style>
  <w:style w:type="paragraph" w:customStyle="1" w:styleId="Standard">
    <w:name w:val="Standard"/>
    <w:rsid w:val="006256B5"/>
    <w:pPr>
      <w:suppressAutoHyphens/>
      <w:autoSpaceDN w:val="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6256B5"/>
    <w:pPr>
      <w:jc w:val="both"/>
    </w:pPr>
    <w:rPr>
      <w:rFonts w:ascii="Courier New" w:eastAsia="Courier New" w:hAnsi="Courier New" w:cs="Courier New"/>
    </w:rPr>
  </w:style>
  <w:style w:type="numbering" w:customStyle="1" w:styleId="WW8Num2">
    <w:name w:val="WW8Num2"/>
    <w:basedOn w:val="NoList"/>
    <w:rsid w:val="006256B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azsneakysnake@yahoo.com</dc:creator>
  <cp:keywords/>
  <dc:description/>
  <cp:lastModifiedBy>azsneakysnake@yahoo.com</cp:lastModifiedBy>
  <cp:revision>2</cp:revision>
  <cp:lastPrinted>2018-03-16T23:28:00Z</cp:lastPrinted>
  <dcterms:created xsi:type="dcterms:W3CDTF">2018-04-12T02:36:00Z</dcterms:created>
  <dcterms:modified xsi:type="dcterms:W3CDTF">2018-04-12T02:36:00Z</dcterms:modified>
</cp:coreProperties>
</file>